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9A698D" w:rsidP="008B61D4">
      <w:pPr>
        <w:ind w:left="-360"/>
        <w:rPr>
          <w:rFonts w:asciiTheme="minorHAnsi" w:hAnsiTheme="minorHAnsi"/>
          <w:sz w:val="22"/>
          <w:szCs w:val="22"/>
        </w:rPr>
      </w:pPr>
      <w:r>
        <w:rPr>
          <w:caps/>
          <w:noProof/>
        </w:rPr>
        <w:drawing>
          <wp:anchor distT="0" distB="0" distL="114300" distR="114300" simplePos="0" relativeHeight="251659264" behindDoc="1" locked="0" layoutInCell="1" allowOverlap="1">
            <wp:simplePos x="0" y="0"/>
            <wp:positionH relativeFrom="column">
              <wp:posOffset>6302375</wp:posOffset>
            </wp:positionH>
            <wp:positionV relativeFrom="paragraph">
              <wp:posOffset>0</wp:posOffset>
            </wp:positionV>
            <wp:extent cx="740410" cy="721995"/>
            <wp:effectExtent l="0" t="0" r="0" b="0"/>
            <wp:wrapTight wrapText="bothSides">
              <wp:wrapPolygon edited="0">
                <wp:start x="3890" y="2280"/>
                <wp:lineTo x="3334" y="12538"/>
                <wp:lineTo x="3890" y="16528"/>
                <wp:lineTo x="10003" y="19947"/>
                <wp:lineTo x="12782" y="19947"/>
                <wp:lineTo x="16117" y="18807"/>
                <wp:lineTo x="19451" y="15388"/>
                <wp:lineTo x="19451" y="9689"/>
                <wp:lineTo x="16117" y="3420"/>
                <wp:lineTo x="14449" y="2280"/>
                <wp:lineTo x="3890" y="22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0th logo final-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0410" cy="721995"/>
                    </a:xfrm>
                    <a:prstGeom prst="rect">
                      <a:avLst/>
                    </a:prstGeom>
                  </pic:spPr>
                </pic:pic>
              </a:graphicData>
            </a:graphic>
            <wp14:sizeRelH relativeFrom="margin">
              <wp14:pctWidth>0</wp14:pctWidth>
            </wp14:sizeRelH>
            <wp14:sizeRelV relativeFrom="margin">
              <wp14:pctHeight>0</wp14:pctHeight>
            </wp14:sizeRelV>
          </wp:anchor>
        </w:drawing>
      </w:r>
      <w:r w:rsidR="00ED2764">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81BD5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sidR="00ED2764">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1A735B" w:rsidRDefault="001A735B" w:rsidP="00863AAA">
      <w:pPr>
        <w:tabs>
          <w:tab w:val="left" w:pos="6930"/>
          <w:tab w:val="left" w:pos="8010"/>
          <w:tab w:val="left" w:pos="12690"/>
        </w:tabs>
        <w:jc w:val="both"/>
        <w:rPr>
          <w:b/>
        </w:rPr>
      </w:pPr>
      <w:r>
        <w:rPr>
          <w:b/>
        </w:rPr>
        <w:t xml:space="preserve">Date: </w:t>
      </w:r>
      <w:r w:rsidR="000A60E5">
        <w:t>April 16, 2021</w:t>
      </w:r>
    </w:p>
    <w:p w:rsidR="008651A3" w:rsidRPr="009328B6" w:rsidRDefault="00863AAA" w:rsidP="001A735B">
      <w:pPr>
        <w:tabs>
          <w:tab w:val="left" w:pos="6930"/>
          <w:tab w:val="left" w:pos="8010"/>
          <w:tab w:val="left" w:pos="12690"/>
        </w:tabs>
        <w:jc w:val="both"/>
      </w:pPr>
      <w:r w:rsidRPr="002B3EF5">
        <w:rPr>
          <w:b/>
        </w:rPr>
        <w:t>Contact:</w:t>
      </w:r>
      <w:r w:rsidR="001A735B">
        <w:t xml:space="preserve"> </w:t>
      </w:r>
      <w:r w:rsidR="00A6029F">
        <w:t>Jim Bellamy</w:t>
      </w:r>
      <w:r w:rsidR="001A735B">
        <w:t xml:space="preserve"> | </w:t>
      </w:r>
      <w:r w:rsidR="002838C2">
        <w:t>419.267.126</w:t>
      </w:r>
      <w:r w:rsidR="001A735B">
        <w:t xml:space="preserve">7 | </w:t>
      </w:r>
      <w:r w:rsidR="00A6029F">
        <w:t>jbellamy</w:t>
      </w:r>
      <w:r w:rsidR="00736361">
        <w:t>@northweststate.edu</w:t>
      </w:r>
    </w:p>
    <w:p w:rsidR="006C028D" w:rsidRDefault="006C028D" w:rsidP="00056849">
      <w:pPr>
        <w:tabs>
          <w:tab w:val="left" w:pos="7200"/>
        </w:tabs>
        <w:ind w:right="900"/>
      </w:pPr>
    </w:p>
    <w:p w:rsidR="006C028D" w:rsidRPr="002D7975" w:rsidRDefault="006C028D" w:rsidP="00930894">
      <w:pPr>
        <w:tabs>
          <w:tab w:val="left" w:pos="7200"/>
        </w:tabs>
        <w:ind w:left="-180" w:right="540"/>
        <w:jc w:val="center"/>
        <w:rPr>
          <w:b/>
          <w:caps/>
        </w:rPr>
      </w:pPr>
      <w:r w:rsidRPr="002D7975">
        <w:rPr>
          <w:b/>
          <w:caps/>
        </w:rPr>
        <w:t xml:space="preserve">NSCC </w:t>
      </w:r>
      <w:r w:rsidR="001A735B">
        <w:rPr>
          <w:b/>
          <w:caps/>
        </w:rPr>
        <w:t xml:space="preserve">FOUNDATION </w:t>
      </w:r>
      <w:r w:rsidR="00672FFD">
        <w:rPr>
          <w:b/>
          <w:caps/>
        </w:rPr>
        <w:t xml:space="preserve">AWARDS </w:t>
      </w:r>
      <w:r w:rsidR="0046629F" w:rsidRPr="002D7975">
        <w:rPr>
          <w:b/>
          <w:caps/>
        </w:rPr>
        <w:t>$</w:t>
      </w:r>
      <w:r w:rsidR="000A60E5">
        <w:rPr>
          <w:b/>
          <w:caps/>
        </w:rPr>
        <w:t>8</w:t>
      </w:r>
      <w:r w:rsidR="00E26EDF">
        <w:rPr>
          <w:b/>
          <w:caps/>
        </w:rPr>
        <w:t>4</w:t>
      </w:r>
      <w:r w:rsidR="000A60E5">
        <w:rPr>
          <w:b/>
          <w:caps/>
        </w:rPr>
        <w:t>3</w:t>
      </w:r>
      <w:r w:rsidR="0046629F" w:rsidRPr="002D7975">
        <w:rPr>
          <w:b/>
          <w:caps/>
        </w:rPr>
        <w:t xml:space="preserve">,000 </w:t>
      </w:r>
      <w:r w:rsidRPr="002D7975">
        <w:rPr>
          <w:b/>
          <w:caps/>
        </w:rPr>
        <w:t>in scholarships</w:t>
      </w:r>
    </w:p>
    <w:p w:rsidR="006C028D" w:rsidRPr="002D7975" w:rsidRDefault="006C028D" w:rsidP="006C028D">
      <w:pPr>
        <w:tabs>
          <w:tab w:val="left" w:pos="7200"/>
        </w:tabs>
        <w:ind w:left="-180" w:right="900"/>
        <w:jc w:val="center"/>
        <w:rPr>
          <w:sz w:val="22"/>
        </w:rPr>
      </w:pPr>
    </w:p>
    <w:p w:rsidR="006C028D" w:rsidRPr="002D7975" w:rsidRDefault="006C028D" w:rsidP="0046629F">
      <w:pPr>
        <w:ind w:right="540"/>
        <w:rPr>
          <w:sz w:val="22"/>
        </w:rPr>
      </w:pPr>
      <w:r w:rsidRPr="002D7975">
        <w:rPr>
          <w:i/>
          <w:caps/>
          <w:sz w:val="22"/>
        </w:rPr>
        <w:t>Archbold, Ohio –</w:t>
      </w:r>
      <w:r w:rsidRPr="002D7975">
        <w:rPr>
          <w:sz w:val="22"/>
        </w:rPr>
        <w:t>The Northwest Sta</w:t>
      </w:r>
      <w:r w:rsidR="0046629F" w:rsidRPr="002D7975">
        <w:rPr>
          <w:sz w:val="22"/>
        </w:rPr>
        <w:t>te Community College Foundation proudly awarded $</w:t>
      </w:r>
      <w:r w:rsidR="000A60E5">
        <w:rPr>
          <w:sz w:val="22"/>
        </w:rPr>
        <w:t>8</w:t>
      </w:r>
      <w:r w:rsidR="00E26EDF">
        <w:rPr>
          <w:sz w:val="22"/>
        </w:rPr>
        <w:t>4</w:t>
      </w:r>
      <w:r w:rsidR="000A60E5">
        <w:rPr>
          <w:sz w:val="22"/>
        </w:rPr>
        <w:t>3</w:t>
      </w:r>
      <w:r w:rsidR="0046629F" w:rsidRPr="002D7975">
        <w:rPr>
          <w:sz w:val="22"/>
        </w:rPr>
        <w:t xml:space="preserve">,000 </w:t>
      </w:r>
      <w:r w:rsidRPr="002D7975">
        <w:rPr>
          <w:sz w:val="22"/>
        </w:rPr>
        <w:t xml:space="preserve">in scholarships to </w:t>
      </w:r>
      <w:r w:rsidR="001A735B">
        <w:rPr>
          <w:sz w:val="22"/>
        </w:rPr>
        <w:t>2</w:t>
      </w:r>
      <w:r w:rsidR="000A60E5">
        <w:rPr>
          <w:sz w:val="22"/>
        </w:rPr>
        <w:t>78</w:t>
      </w:r>
      <w:r w:rsidR="00CA5ECF">
        <w:rPr>
          <w:sz w:val="22"/>
        </w:rPr>
        <w:t xml:space="preserve"> </w:t>
      </w:r>
      <w:r w:rsidR="001A735B">
        <w:rPr>
          <w:sz w:val="22"/>
        </w:rPr>
        <w:t>students from the region</w:t>
      </w:r>
      <w:r w:rsidRPr="002D7975">
        <w:rPr>
          <w:sz w:val="22"/>
        </w:rPr>
        <w:t>.</w:t>
      </w:r>
      <w:r w:rsidR="00D26CC0" w:rsidRPr="002D7975">
        <w:rPr>
          <w:sz w:val="22"/>
        </w:rPr>
        <w:t xml:space="preserve"> </w:t>
      </w:r>
      <w:r w:rsidR="0046629F" w:rsidRPr="002D7975">
        <w:rPr>
          <w:sz w:val="22"/>
        </w:rPr>
        <w:t xml:space="preserve">The </w:t>
      </w:r>
      <w:r w:rsidR="001A735B">
        <w:rPr>
          <w:sz w:val="22"/>
        </w:rPr>
        <w:t>total dollars awarded</w:t>
      </w:r>
      <w:r w:rsidR="0046629F" w:rsidRPr="002D7975">
        <w:rPr>
          <w:sz w:val="22"/>
        </w:rPr>
        <w:t xml:space="preserve"> </w:t>
      </w:r>
      <w:r w:rsidR="000A60E5">
        <w:rPr>
          <w:sz w:val="22"/>
        </w:rPr>
        <w:t xml:space="preserve">shatters </w:t>
      </w:r>
      <w:r w:rsidR="0046629F" w:rsidRPr="002D7975">
        <w:rPr>
          <w:sz w:val="22"/>
        </w:rPr>
        <w:t xml:space="preserve">last year’s record totals, offering needed </w:t>
      </w:r>
      <w:r w:rsidR="00D26CC0" w:rsidRPr="002D7975">
        <w:rPr>
          <w:sz w:val="22"/>
        </w:rPr>
        <w:t xml:space="preserve">financial help </w:t>
      </w:r>
      <w:r w:rsidR="0046629F" w:rsidRPr="002D7975">
        <w:rPr>
          <w:sz w:val="22"/>
        </w:rPr>
        <w:t xml:space="preserve">to students </w:t>
      </w:r>
      <w:r w:rsidR="00D26CC0" w:rsidRPr="002D7975">
        <w:rPr>
          <w:sz w:val="22"/>
        </w:rPr>
        <w:t>through the generosity of donors to the NSCC Foundation.</w:t>
      </w:r>
    </w:p>
    <w:p w:rsidR="000D5017" w:rsidRPr="002D7975" w:rsidRDefault="000D5017" w:rsidP="0046629F">
      <w:pPr>
        <w:ind w:right="540"/>
        <w:rPr>
          <w:sz w:val="22"/>
        </w:rPr>
      </w:pPr>
    </w:p>
    <w:p w:rsidR="006C028D" w:rsidRPr="002D7975" w:rsidRDefault="0046629F" w:rsidP="0046629F">
      <w:pPr>
        <w:ind w:right="540"/>
        <w:rPr>
          <w:sz w:val="22"/>
        </w:rPr>
      </w:pPr>
      <w:r w:rsidRPr="002D7975">
        <w:rPr>
          <w:sz w:val="22"/>
        </w:rPr>
        <w:t xml:space="preserve">On </w:t>
      </w:r>
      <w:r w:rsidR="002838C2" w:rsidRPr="002D7975">
        <w:rPr>
          <w:sz w:val="22"/>
        </w:rPr>
        <w:t>Thursday</w:t>
      </w:r>
      <w:r w:rsidR="00710E0D" w:rsidRPr="002D7975">
        <w:rPr>
          <w:sz w:val="22"/>
        </w:rPr>
        <w:t xml:space="preserve">, </w:t>
      </w:r>
      <w:r w:rsidR="000A60E5">
        <w:rPr>
          <w:sz w:val="22"/>
        </w:rPr>
        <w:t>April 15</w:t>
      </w:r>
      <w:r w:rsidR="000A60E5" w:rsidRPr="000A60E5">
        <w:rPr>
          <w:sz w:val="22"/>
          <w:vertAlign w:val="superscript"/>
        </w:rPr>
        <w:t>th</w:t>
      </w:r>
      <w:r w:rsidRPr="002D7975">
        <w:rPr>
          <w:sz w:val="22"/>
        </w:rPr>
        <w:t xml:space="preserve">, </w:t>
      </w:r>
      <w:r w:rsidR="001A735B">
        <w:rPr>
          <w:sz w:val="22"/>
        </w:rPr>
        <w:t xml:space="preserve">the College premiered a virtual reception, </w:t>
      </w:r>
      <w:r w:rsidR="00A6029F" w:rsidRPr="002D7975">
        <w:rPr>
          <w:sz w:val="22"/>
        </w:rPr>
        <w:t xml:space="preserve">to celebrate </w:t>
      </w:r>
      <w:r w:rsidR="000D5017" w:rsidRPr="002D7975">
        <w:rPr>
          <w:sz w:val="22"/>
        </w:rPr>
        <w:t xml:space="preserve">the accomplishments </w:t>
      </w:r>
      <w:r w:rsidR="002838C2" w:rsidRPr="002D7975">
        <w:rPr>
          <w:sz w:val="22"/>
        </w:rPr>
        <w:t xml:space="preserve">of the </w:t>
      </w:r>
      <w:r w:rsidR="00710E0D" w:rsidRPr="002D7975">
        <w:rPr>
          <w:sz w:val="22"/>
        </w:rPr>
        <w:t xml:space="preserve">students and </w:t>
      </w:r>
      <w:r w:rsidR="00A6029F" w:rsidRPr="002D7975">
        <w:rPr>
          <w:sz w:val="22"/>
        </w:rPr>
        <w:t xml:space="preserve">offer gratitude for </w:t>
      </w:r>
      <w:r w:rsidR="00710E0D" w:rsidRPr="002D7975">
        <w:rPr>
          <w:sz w:val="22"/>
        </w:rPr>
        <w:t xml:space="preserve">the support of </w:t>
      </w:r>
      <w:r w:rsidR="002838C2" w:rsidRPr="002D7975">
        <w:rPr>
          <w:sz w:val="22"/>
        </w:rPr>
        <w:t>local donors.</w:t>
      </w:r>
    </w:p>
    <w:p w:rsidR="000D5017" w:rsidRPr="002D7975" w:rsidRDefault="000D5017" w:rsidP="0046629F">
      <w:pPr>
        <w:ind w:right="540"/>
        <w:rPr>
          <w:sz w:val="22"/>
        </w:rPr>
      </w:pPr>
    </w:p>
    <w:p w:rsidR="006A0BEF" w:rsidRPr="002D7975" w:rsidRDefault="002838C2" w:rsidP="0046629F">
      <w:pPr>
        <w:ind w:right="540"/>
        <w:rPr>
          <w:sz w:val="22"/>
        </w:rPr>
      </w:pPr>
      <w:r w:rsidRPr="002D7975">
        <w:rPr>
          <w:sz w:val="22"/>
        </w:rPr>
        <w:t>“</w:t>
      </w:r>
      <w:r w:rsidR="001A735B">
        <w:rPr>
          <w:sz w:val="22"/>
        </w:rPr>
        <w:t xml:space="preserve">COVID-19 may have kept us from meeting in person </w:t>
      </w:r>
      <w:r w:rsidR="000A60E5">
        <w:rPr>
          <w:sz w:val="22"/>
        </w:rPr>
        <w:t xml:space="preserve">again </w:t>
      </w:r>
      <w:r w:rsidR="001A735B">
        <w:rPr>
          <w:sz w:val="22"/>
        </w:rPr>
        <w:t xml:space="preserve">this year, but the Foundation was </w:t>
      </w:r>
      <w:r w:rsidR="000A60E5">
        <w:rPr>
          <w:sz w:val="22"/>
        </w:rPr>
        <w:t xml:space="preserve">once again </w:t>
      </w:r>
      <w:r w:rsidR="001A735B">
        <w:rPr>
          <w:sz w:val="22"/>
        </w:rPr>
        <w:t xml:space="preserve">determined to put a </w:t>
      </w:r>
      <w:r w:rsidR="000A60E5">
        <w:rPr>
          <w:sz w:val="22"/>
        </w:rPr>
        <w:t xml:space="preserve">proper </w:t>
      </w:r>
      <w:r w:rsidR="001A735B">
        <w:rPr>
          <w:sz w:val="22"/>
        </w:rPr>
        <w:t>celebration together,</w:t>
      </w:r>
      <w:r w:rsidR="00C71E71" w:rsidRPr="002D7975">
        <w:rPr>
          <w:sz w:val="22"/>
        </w:rPr>
        <w:t xml:space="preserve">” </w:t>
      </w:r>
      <w:r w:rsidR="001A735B">
        <w:rPr>
          <w:sz w:val="22"/>
        </w:rPr>
        <w:t>said</w:t>
      </w:r>
      <w:r w:rsidRPr="002D7975">
        <w:rPr>
          <w:sz w:val="22"/>
        </w:rPr>
        <w:t xml:space="preserve"> Robbin Wilcox,</w:t>
      </w:r>
      <w:r w:rsidR="00930894">
        <w:rPr>
          <w:sz w:val="22"/>
        </w:rPr>
        <w:t xml:space="preserve"> Executive Director of Development &amp; the NSCC Foundation</w:t>
      </w:r>
      <w:r w:rsidR="001A735B">
        <w:rPr>
          <w:sz w:val="22"/>
        </w:rPr>
        <w:t xml:space="preserve">. </w:t>
      </w:r>
      <w:r w:rsidR="006A0BEF" w:rsidRPr="002D7975">
        <w:rPr>
          <w:sz w:val="22"/>
        </w:rPr>
        <w:t>“</w:t>
      </w:r>
      <w:r w:rsidR="001A735B">
        <w:rPr>
          <w:sz w:val="22"/>
        </w:rPr>
        <w:t>We wanted to make sure our learners knew how proud we are of their amazing accomplishments, and we wanted our generous donors to know how grateful we are for their support. It is through their generosity that these scholarships exist,” Wilcox noted.</w:t>
      </w:r>
    </w:p>
    <w:p w:rsidR="00C71E71" w:rsidRPr="002D7975" w:rsidRDefault="00C71E71" w:rsidP="0046629F">
      <w:pPr>
        <w:ind w:right="540"/>
        <w:rPr>
          <w:sz w:val="22"/>
        </w:rPr>
      </w:pPr>
    </w:p>
    <w:p w:rsidR="002D7975" w:rsidRPr="00930894" w:rsidRDefault="009B38E6" w:rsidP="0046629F">
      <w:pPr>
        <w:ind w:right="540"/>
        <w:rPr>
          <w:color w:val="006600"/>
          <w:sz w:val="22"/>
        </w:rPr>
      </w:pPr>
      <w:r>
        <w:rPr>
          <w:b/>
          <w:color w:val="006600"/>
          <w:sz w:val="22"/>
        </w:rPr>
        <w:t xml:space="preserve">VIRTUAL </w:t>
      </w:r>
      <w:r w:rsidR="00CD2E40">
        <w:rPr>
          <w:b/>
          <w:color w:val="006600"/>
          <w:sz w:val="22"/>
        </w:rPr>
        <w:t>RECEPTION</w:t>
      </w:r>
    </w:p>
    <w:p w:rsidR="004C79B8" w:rsidRDefault="009B38E6" w:rsidP="0046629F">
      <w:pPr>
        <w:ind w:right="540"/>
        <w:rPr>
          <w:sz w:val="22"/>
        </w:rPr>
      </w:pPr>
      <w:r>
        <w:rPr>
          <w:sz w:val="22"/>
        </w:rPr>
        <w:t xml:space="preserve">Due to COVID-19, the Scholarship Awards Reception </w:t>
      </w:r>
      <w:r w:rsidR="00CD2E40">
        <w:rPr>
          <w:sz w:val="22"/>
        </w:rPr>
        <w:t>was held as a pre-recorded, virtual reception</w:t>
      </w:r>
      <w:r w:rsidR="006F6D0D">
        <w:rPr>
          <w:sz w:val="22"/>
        </w:rPr>
        <w:t xml:space="preserve"> which premiered </w:t>
      </w:r>
      <w:r w:rsidR="000A60E5">
        <w:rPr>
          <w:sz w:val="22"/>
        </w:rPr>
        <w:t>April 15</w:t>
      </w:r>
      <w:r w:rsidR="006F6D0D" w:rsidRPr="006F6D0D">
        <w:rPr>
          <w:sz w:val="22"/>
          <w:vertAlign w:val="superscript"/>
        </w:rPr>
        <w:t>th</w:t>
      </w:r>
      <w:r w:rsidR="006F6D0D">
        <w:rPr>
          <w:sz w:val="22"/>
        </w:rPr>
        <w:t xml:space="preserve"> on the </w:t>
      </w:r>
      <w:r w:rsidR="000A60E5" w:rsidRPr="000A60E5">
        <w:rPr>
          <w:b/>
        </w:rPr>
        <w:t>NorthwestState</w:t>
      </w:r>
      <w:r w:rsidR="006F6D0D" w:rsidRPr="000A60E5">
        <w:rPr>
          <w:b/>
        </w:rPr>
        <w:t>.</w:t>
      </w:r>
      <w:r w:rsidR="000A60E5" w:rsidRPr="000A60E5">
        <w:rPr>
          <w:b/>
        </w:rPr>
        <w:t>edu</w:t>
      </w:r>
      <w:r w:rsidR="006F6D0D" w:rsidRPr="000A60E5">
        <w:rPr>
          <w:b/>
        </w:rPr>
        <w:t>/</w:t>
      </w:r>
      <w:r w:rsidR="000A60E5">
        <w:rPr>
          <w:b/>
        </w:rPr>
        <w:t xml:space="preserve">live </w:t>
      </w:r>
      <w:r w:rsidR="000A60E5" w:rsidRPr="000A60E5">
        <w:t>webpage</w:t>
      </w:r>
      <w:r w:rsidR="00CD2E40" w:rsidRPr="006F6D0D">
        <w:rPr>
          <w:b/>
          <w:sz w:val="22"/>
        </w:rPr>
        <w:t xml:space="preserve">. </w:t>
      </w:r>
      <w:r w:rsidR="00CD2E40">
        <w:rPr>
          <w:sz w:val="22"/>
        </w:rPr>
        <w:t xml:space="preserve">Elements of the video were filmed at the NSCC </w:t>
      </w:r>
      <w:proofErr w:type="spellStart"/>
      <w:r w:rsidR="00CD2E40">
        <w:rPr>
          <w:sz w:val="22"/>
        </w:rPr>
        <w:t>Archbold</w:t>
      </w:r>
      <w:proofErr w:type="spellEnd"/>
      <w:r w:rsidR="00CD2E40">
        <w:rPr>
          <w:sz w:val="22"/>
        </w:rPr>
        <w:t xml:space="preserve"> campus, as well as other locations throughout northwest Ohio. </w:t>
      </w:r>
      <w:r w:rsidR="004A49E2">
        <w:rPr>
          <w:sz w:val="22"/>
        </w:rPr>
        <w:t xml:space="preserve">The event kicked off with opening remarks by NSCC President </w:t>
      </w:r>
      <w:r w:rsidR="000A60E5">
        <w:rPr>
          <w:sz w:val="22"/>
        </w:rPr>
        <w:t>Todd Hernandez</w:t>
      </w:r>
      <w:r w:rsidR="004A49E2">
        <w:rPr>
          <w:sz w:val="22"/>
        </w:rPr>
        <w:t xml:space="preserve"> and NSCC Foundation Board Chair Peter Beck, each providing congratulatory remarks to both students</w:t>
      </w:r>
      <w:r w:rsidR="00056849">
        <w:rPr>
          <w:sz w:val="22"/>
        </w:rPr>
        <w:t xml:space="preserve"> and</w:t>
      </w:r>
      <w:r w:rsidR="004A49E2">
        <w:rPr>
          <w:sz w:val="22"/>
        </w:rPr>
        <w:t xml:space="preserve"> gratitude to the donors who make the scholarships possible.</w:t>
      </w:r>
    </w:p>
    <w:p w:rsidR="00DB4AF3" w:rsidRDefault="00DB4AF3" w:rsidP="0046629F">
      <w:pPr>
        <w:ind w:right="540"/>
        <w:rPr>
          <w:sz w:val="22"/>
        </w:rPr>
      </w:pPr>
    </w:p>
    <w:p w:rsidR="00DB4AF3" w:rsidRPr="00930894" w:rsidRDefault="00E52DE3" w:rsidP="00DB4AF3">
      <w:pPr>
        <w:ind w:right="540"/>
        <w:rPr>
          <w:color w:val="006600"/>
          <w:sz w:val="22"/>
        </w:rPr>
      </w:pPr>
      <w:r w:rsidRPr="00E52DE3">
        <w:rPr>
          <w:b/>
          <w:color w:val="006600"/>
          <w:sz w:val="22"/>
        </w:rPr>
        <w:t>DONOR AND STUDENT PERSPECTIVES</w:t>
      </w:r>
    </w:p>
    <w:p w:rsidR="00056849" w:rsidRPr="00E52DE3" w:rsidRDefault="000A60E5" w:rsidP="00056849">
      <w:pPr>
        <w:ind w:right="540"/>
        <w:rPr>
          <w:sz w:val="22"/>
        </w:rPr>
      </w:pPr>
      <w:r>
        <w:rPr>
          <w:sz w:val="22"/>
        </w:rPr>
        <w:t>Ron Coles</w:t>
      </w:r>
      <w:r w:rsidR="004A49E2" w:rsidRPr="00E52DE3">
        <w:rPr>
          <w:sz w:val="22"/>
        </w:rPr>
        <w:t xml:space="preserve">, NSCC </w:t>
      </w:r>
      <w:r>
        <w:rPr>
          <w:sz w:val="22"/>
        </w:rPr>
        <w:t>Alumni Association President</w:t>
      </w:r>
      <w:r w:rsidR="004A49E2" w:rsidRPr="00E52DE3">
        <w:rPr>
          <w:sz w:val="22"/>
        </w:rPr>
        <w:t xml:space="preserve">, </w:t>
      </w:r>
      <w:r w:rsidR="00E52DE3">
        <w:rPr>
          <w:sz w:val="22"/>
        </w:rPr>
        <w:t>provided the donor perspective, noting</w:t>
      </w:r>
      <w:r w:rsidR="004A49E2" w:rsidRPr="00E52DE3">
        <w:rPr>
          <w:sz w:val="22"/>
        </w:rPr>
        <w:t xml:space="preserve"> “</w:t>
      </w:r>
      <w:r>
        <w:rPr>
          <w:sz w:val="22"/>
        </w:rPr>
        <w:t xml:space="preserve">A Northwest State education </w:t>
      </w:r>
      <w:r w:rsidR="005B7032">
        <w:rPr>
          <w:sz w:val="22"/>
        </w:rPr>
        <w:t>counts and will forever be life-changing</w:t>
      </w:r>
      <w:r w:rsidR="004A49E2" w:rsidRPr="00E52DE3">
        <w:rPr>
          <w:sz w:val="22"/>
        </w:rPr>
        <w:t>.”</w:t>
      </w:r>
      <w:r w:rsidR="00E52DE3">
        <w:rPr>
          <w:sz w:val="22"/>
        </w:rPr>
        <w:t xml:space="preserve"> </w:t>
      </w:r>
      <w:r w:rsidR="005B7032">
        <w:rPr>
          <w:sz w:val="22"/>
        </w:rPr>
        <w:t xml:space="preserve">Pamela </w:t>
      </w:r>
      <w:proofErr w:type="spellStart"/>
      <w:r w:rsidR="005B7032">
        <w:rPr>
          <w:sz w:val="22"/>
        </w:rPr>
        <w:t>Stephey</w:t>
      </w:r>
      <w:proofErr w:type="spellEnd"/>
      <w:r w:rsidR="00E52DE3">
        <w:rPr>
          <w:sz w:val="22"/>
        </w:rPr>
        <w:t>, a 20</w:t>
      </w:r>
      <w:r w:rsidR="005B7032">
        <w:rPr>
          <w:sz w:val="22"/>
        </w:rPr>
        <w:t>20</w:t>
      </w:r>
      <w:r w:rsidR="00E52DE3">
        <w:rPr>
          <w:sz w:val="22"/>
        </w:rPr>
        <w:t xml:space="preserve"> NSCC </w:t>
      </w:r>
      <w:r w:rsidR="0041306F">
        <w:rPr>
          <w:sz w:val="22"/>
        </w:rPr>
        <w:t>P</w:t>
      </w:r>
      <w:r w:rsidR="005B7032">
        <w:rPr>
          <w:sz w:val="22"/>
        </w:rPr>
        <w:t xml:space="preserve">hlebotomy </w:t>
      </w:r>
      <w:r w:rsidR="00E52DE3">
        <w:rPr>
          <w:sz w:val="22"/>
        </w:rPr>
        <w:t>graduate</w:t>
      </w:r>
      <w:r w:rsidR="0041306F">
        <w:rPr>
          <w:sz w:val="22"/>
        </w:rPr>
        <w:t xml:space="preserve"> currently working to complete her Medical Assisting degree,</w:t>
      </w:r>
      <w:r w:rsidR="005B7032">
        <w:rPr>
          <w:sz w:val="22"/>
        </w:rPr>
        <w:t xml:space="preserve"> and a Phlebotomist at ProMedica Defiance Regional Hospital, provided the student perspective. </w:t>
      </w:r>
      <w:r w:rsidR="0041306F">
        <w:rPr>
          <w:sz w:val="22"/>
        </w:rPr>
        <w:t xml:space="preserve">“I hope one day I will also be able to help struggling students reach their goals in higher education by assisting them in the same way (donors) are helping me today,” she said. </w:t>
      </w:r>
      <w:proofErr w:type="spellStart"/>
      <w:r w:rsidR="0041306F">
        <w:rPr>
          <w:sz w:val="22"/>
        </w:rPr>
        <w:t>Stephey</w:t>
      </w:r>
      <w:proofErr w:type="spellEnd"/>
      <w:r w:rsidR="0041306F">
        <w:rPr>
          <w:sz w:val="22"/>
        </w:rPr>
        <w:t xml:space="preserve"> is a Francis O. </w:t>
      </w:r>
      <w:proofErr w:type="spellStart"/>
      <w:r w:rsidR="0041306F">
        <w:rPr>
          <w:sz w:val="22"/>
        </w:rPr>
        <w:t>Fackler</w:t>
      </w:r>
      <w:proofErr w:type="spellEnd"/>
      <w:r w:rsidR="0041306F">
        <w:rPr>
          <w:sz w:val="22"/>
        </w:rPr>
        <w:t xml:space="preserve"> Scholarship recipient.</w:t>
      </w:r>
    </w:p>
    <w:p w:rsidR="004C79B8" w:rsidRDefault="004C79B8" w:rsidP="0046629F">
      <w:pPr>
        <w:ind w:right="540"/>
        <w:rPr>
          <w:sz w:val="22"/>
        </w:rPr>
      </w:pPr>
    </w:p>
    <w:p w:rsidR="002D7975" w:rsidRPr="00930894" w:rsidRDefault="002D7975" w:rsidP="002D7975">
      <w:pPr>
        <w:ind w:right="540"/>
        <w:rPr>
          <w:color w:val="006600"/>
          <w:sz w:val="22"/>
        </w:rPr>
      </w:pPr>
      <w:r w:rsidRPr="00930894">
        <w:rPr>
          <w:b/>
          <w:color w:val="006600"/>
          <w:sz w:val="22"/>
        </w:rPr>
        <w:t>ABOUT THE NSCC FOUNDATION</w:t>
      </w:r>
    </w:p>
    <w:p w:rsidR="000D1DCB" w:rsidRPr="00B85BA3" w:rsidRDefault="00E83035" w:rsidP="000D1DCB">
      <w:pPr>
        <w:ind w:right="540"/>
        <w:rPr>
          <w:sz w:val="22"/>
        </w:rPr>
      </w:pPr>
      <w:r w:rsidRPr="00E83035">
        <w:rPr>
          <w:sz w:val="22"/>
        </w:rPr>
        <w:t xml:space="preserve">The NSCC Foundation was established in 1978 to provide support for the students, people and programs of </w:t>
      </w:r>
      <w:r w:rsidR="000D6951">
        <w:rPr>
          <w:sz w:val="22"/>
        </w:rPr>
        <w:t xml:space="preserve">NSCC. For </w:t>
      </w:r>
      <w:r w:rsidR="00FC0A93">
        <w:rPr>
          <w:sz w:val="22"/>
        </w:rPr>
        <w:t xml:space="preserve">over </w:t>
      </w:r>
      <w:r w:rsidR="000D6951">
        <w:rPr>
          <w:sz w:val="22"/>
        </w:rPr>
        <w:t>40 years, the F</w:t>
      </w:r>
      <w:r w:rsidRPr="00E83035">
        <w:rPr>
          <w:sz w:val="22"/>
        </w:rPr>
        <w:t xml:space="preserve">oundation has remained true to its mission to enhance, expand and sustain Northwest State so that NSCC can continue to fulfill its mission of creating opportunities for transformational learning. The NSCC Foundation works diligently to raise much-needed funds for educational opportunities that directly and indirectly impact students. </w:t>
      </w:r>
      <w:r w:rsidR="004C79B8" w:rsidRPr="002D7975">
        <w:rPr>
          <w:sz w:val="22"/>
        </w:rPr>
        <w:t>“</w:t>
      </w:r>
      <w:r w:rsidR="00A2140B" w:rsidRPr="002D7975">
        <w:rPr>
          <w:sz w:val="22"/>
        </w:rPr>
        <w:t>The</w:t>
      </w:r>
      <w:r w:rsidR="00F763E6" w:rsidRPr="002D7975">
        <w:rPr>
          <w:sz w:val="22"/>
        </w:rPr>
        <w:t xml:space="preserve"> </w:t>
      </w:r>
      <w:r w:rsidR="00D26CC0" w:rsidRPr="002D7975">
        <w:rPr>
          <w:sz w:val="22"/>
        </w:rPr>
        <w:t xml:space="preserve">NSCC </w:t>
      </w:r>
      <w:r w:rsidR="00F763E6" w:rsidRPr="002D7975">
        <w:rPr>
          <w:sz w:val="22"/>
        </w:rPr>
        <w:t>F</w:t>
      </w:r>
      <w:r w:rsidR="004C79B8" w:rsidRPr="002D7975">
        <w:rPr>
          <w:sz w:val="22"/>
        </w:rPr>
        <w:t xml:space="preserve">oundation </w:t>
      </w:r>
      <w:r w:rsidR="00AC3FC0" w:rsidRPr="002D7975">
        <w:rPr>
          <w:sz w:val="22"/>
        </w:rPr>
        <w:t xml:space="preserve">continues to work hard </w:t>
      </w:r>
      <w:r w:rsidR="00A2140B" w:rsidRPr="002D7975">
        <w:rPr>
          <w:sz w:val="22"/>
        </w:rPr>
        <w:t>each year to</w:t>
      </w:r>
      <w:r w:rsidR="00F763E6" w:rsidRPr="002D7975">
        <w:rPr>
          <w:sz w:val="22"/>
        </w:rPr>
        <w:t xml:space="preserve"> increase </w:t>
      </w:r>
      <w:r w:rsidR="00A2140B" w:rsidRPr="002D7975">
        <w:rPr>
          <w:sz w:val="22"/>
        </w:rPr>
        <w:t>funding to support our students through both scholarships and efforts to provide state of the art training equipment,</w:t>
      </w:r>
      <w:r w:rsidR="004C79B8" w:rsidRPr="002D7975">
        <w:rPr>
          <w:sz w:val="22"/>
        </w:rPr>
        <w:t xml:space="preserve">” noted Wilcox.  </w:t>
      </w:r>
      <w:r>
        <w:rPr>
          <w:sz w:val="22"/>
        </w:rPr>
        <w:t xml:space="preserve">She added, </w:t>
      </w:r>
      <w:r w:rsidR="004C79B8" w:rsidRPr="002D7975">
        <w:rPr>
          <w:sz w:val="22"/>
        </w:rPr>
        <w:t>“</w:t>
      </w:r>
      <w:r w:rsidR="00A2140B" w:rsidRPr="002D7975">
        <w:rPr>
          <w:sz w:val="22"/>
        </w:rPr>
        <w:t>The</w:t>
      </w:r>
      <w:r w:rsidR="00F763E6" w:rsidRPr="002D7975">
        <w:rPr>
          <w:sz w:val="22"/>
        </w:rPr>
        <w:t xml:space="preserve"> </w:t>
      </w:r>
      <w:r w:rsidR="00D26CC0" w:rsidRPr="002D7975">
        <w:rPr>
          <w:sz w:val="22"/>
        </w:rPr>
        <w:t xml:space="preserve">NSCC </w:t>
      </w:r>
      <w:r w:rsidR="00F763E6" w:rsidRPr="002D7975">
        <w:rPr>
          <w:sz w:val="22"/>
        </w:rPr>
        <w:t>Foundation is</w:t>
      </w:r>
      <w:r w:rsidR="00A2140B" w:rsidRPr="002D7975">
        <w:rPr>
          <w:sz w:val="22"/>
        </w:rPr>
        <w:t xml:space="preserve"> not only</w:t>
      </w:r>
      <w:r w:rsidR="00F763E6" w:rsidRPr="002D7975">
        <w:rPr>
          <w:sz w:val="22"/>
        </w:rPr>
        <w:t xml:space="preserve"> </w:t>
      </w:r>
      <w:r w:rsidR="004C79B8" w:rsidRPr="002D7975">
        <w:rPr>
          <w:sz w:val="22"/>
        </w:rPr>
        <w:t>giving mor</w:t>
      </w:r>
      <w:r w:rsidR="006F6D0D">
        <w:rPr>
          <w:sz w:val="22"/>
        </w:rPr>
        <w:t>e scholarship dollars</w:t>
      </w:r>
      <w:r w:rsidR="00A2140B" w:rsidRPr="002D7975">
        <w:rPr>
          <w:sz w:val="22"/>
        </w:rPr>
        <w:t xml:space="preserve"> than ever before, they are also helping the College to develop and expand programs that will help </w:t>
      </w:r>
      <w:r w:rsidR="00AC3FC0" w:rsidRPr="002D7975">
        <w:rPr>
          <w:sz w:val="22"/>
        </w:rPr>
        <w:t xml:space="preserve">both </w:t>
      </w:r>
      <w:r w:rsidR="00A2140B" w:rsidRPr="002D7975">
        <w:rPr>
          <w:sz w:val="22"/>
        </w:rPr>
        <w:t xml:space="preserve">students </w:t>
      </w:r>
      <w:r w:rsidR="00AC3FC0" w:rsidRPr="002D7975">
        <w:rPr>
          <w:sz w:val="22"/>
        </w:rPr>
        <w:t>and our business partners for generations to come.</w:t>
      </w:r>
      <w:r w:rsidR="00A2140B" w:rsidRPr="002D7975">
        <w:rPr>
          <w:sz w:val="22"/>
        </w:rPr>
        <w:t>”</w:t>
      </w:r>
      <w:r w:rsidR="002D7975">
        <w:rPr>
          <w:sz w:val="22"/>
        </w:rPr>
        <w:t xml:space="preserve"> Additional information about the NSCC Foundation is available at </w:t>
      </w:r>
      <w:r w:rsidR="0041306F">
        <w:rPr>
          <w:b/>
          <w:sz w:val="22"/>
        </w:rPr>
        <w:t>NorthwestState.edu/</w:t>
      </w:r>
      <w:r w:rsidR="002D7975" w:rsidRPr="002D7975">
        <w:rPr>
          <w:b/>
          <w:sz w:val="22"/>
        </w:rPr>
        <w:t>foundation</w:t>
      </w:r>
      <w:r w:rsidR="002D7975">
        <w:rPr>
          <w:sz w:val="22"/>
        </w:rPr>
        <w:t>.</w:t>
      </w:r>
    </w:p>
    <w:p w:rsidR="002D7975" w:rsidRPr="00347672" w:rsidRDefault="002D7975" w:rsidP="00E83035">
      <w:pPr>
        <w:ind w:right="540"/>
        <w:rPr>
          <w:sz w:val="22"/>
        </w:rPr>
      </w:pPr>
    </w:p>
    <w:p w:rsidR="006C028D" w:rsidRPr="00347672" w:rsidRDefault="000D1DCB" w:rsidP="000D1DCB">
      <w:pPr>
        <w:ind w:left="-360" w:right="540"/>
        <w:jc w:val="center"/>
        <w:rPr>
          <w:sz w:val="22"/>
        </w:rPr>
      </w:pPr>
      <w:r w:rsidRPr="00347672">
        <w:rPr>
          <w:sz w:val="22"/>
        </w:rPr>
        <w:t>###</w:t>
      </w:r>
    </w:p>
    <w:p w:rsidR="00347672" w:rsidRDefault="006C028D" w:rsidP="002D7975">
      <w:pPr>
        <w:autoSpaceDE w:val="0"/>
        <w:autoSpaceDN w:val="0"/>
        <w:adjustRightInd w:val="0"/>
        <w:ind w:right="540"/>
        <w:jc w:val="center"/>
        <w:rPr>
          <w:i/>
          <w:color w:val="000000"/>
          <w:sz w:val="22"/>
        </w:rPr>
      </w:pPr>
      <w:r w:rsidRPr="00347672">
        <w:rPr>
          <w:i/>
          <w:color w:val="000000"/>
          <w:sz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w:t>
      </w:r>
      <w:r w:rsidRPr="00347672">
        <w:rPr>
          <w:i/>
          <w:color w:val="000000"/>
          <w:sz w:val="22"/>
        </w:rPr>
        <w:lastRenderedPageBreak/>
        <w:t>term certificate programs, and workforce training programs designed to meet the needs of local businesses and industries. For more information, visit NorthwestState.edu or call 419.267.5511.</w:t>
      </w:r>
    </w:p>
    <w:p w:rsidR="00FD77B5" w:rsidRDefault="00FD77B5" w:rsidP="002D7975">
      <w:pPr>
        <w:autoSpaceDE w:val="0"/>
        <w:autoSpaceDN w:val="0"/>
        <w:adjustRightInd w:val="0"/>
        <w:ind w:right="540"/>
        <w:jc w:val="center"/>
        <w:rPr>
          <w:i/>
          <w:color w:val="000000"/>
          <w:sz w:val="22"/>
        </w:rPr>
      </w:pPr>
    </w:p>
    <w:p w:rsidR="006B7BF3" w:rsidRDefault="00FD77B5" w:rsidP="002D7975">
      <w:pPr>
        <w:autoSpaceDE w:val="0"/>
        <w:autoSpaceDN w:val="0"/>
        <w:adjustRightInd w:val="0"/>
        <w:ind w:right="540"/>
        <w:jc w:val="center"/>
        <w:rPr>
          <w:b/>
          <w:i/>
          <w:color w:val="FF0000"/>
          <w:sz w:val="22"/>
        </w:rPr>
      </w:pPr>
      <w:r w:rsidRPr="00FD77B5">
        <w:rPr>
          <w:b/>
          <w:i/>
          <w:color w:val="FF0000"/>
          <w:sz w:val="22"/>
        </w:rPr>
        <w:t xml:space="preserve">PLEASE NOTE: A FULL LIST OF SCHOLARSHIP RECIPIENTS IS INCLUDED AS AN EXCEL LIST IN THE EMAIL SENT TO MEDIA </w:t>
      </w:r>
      <w:r w:rsidR="006B7BF3">
        <w:rPr>
          <w:b/>
          <w:i/>
          <w:color w:val="FF0000"/>
          <w:sz w:val="22"/>
        </w:rPr>
        <w:t>–</w:t>
      </w:r>
      <w:r w:rsidRPr="00FD77B5">
        <w:rPr>
          <w:b/>
          <w:i/>
          <w:color w:val="FF0000"/>
          <w:sz w:val="22"/>
        </w:rPr>
        <w:t>JCB</w:t>
      </w:r>
      <w:r w:rsidR="006B7BF3">
        <w:rPr>
          <w:b/>
          <w:i/>
          <w:color w:val="FF0000"/>
          <w:sz w:val="22"/>
        </w:rPr>
        <w:t>. THE EVENT PROGRAM, WHICH INCLUDES DONORS AND RECIPIENTS, AS WELL AS THE EVENT VIDEO, CAN BE FOUND ONLINE AT</w:t>
      </w:r>
    </w:p>
    <w:p w:rsidR="00FD77B5" w:rsidRPr="00FD77B5" w:rsidRDefault="0041306F" w:rsidP="002D7975">
      <w:pPr>
        <w:autoSpaceDE w:val="0"/>
        <w:autoSpaceDN w:val="0"/>
        <w:adjustRightInd w:val="0"/>
        <w:ind w:right="540"/>
        <w:jc w:val="center"/>
        <w:rPr>
          <w:b/>
          <w:i/>
          <w:color w:val="FF0000"/>
          <w:sz w:val="22"/>
        </w:rPr>
      </w:pPr>
      <w:r w:rsidRPr="0041306F">
        <w:rPr>
          <w:b/>
          <w:sz w:val="22"/>
        </w:rPr>
        <w:t>NORTHWESTSTATE.EDU/SCHOLARSHIP-RECEPTION</w:t>
      </w:r>
      <w:r w:rsidR="006B7BF3">
        <w:rPr>
          <w:b/>
          <w:i/>
          <w:color w:val="FF0000"/>
          <w:sz w:val="22"/>
        </w:rPr>
        <w:t>.</w:t>
      </w:r>
    </w:p>
    <w:p w:rsidR="00B85BA3" w:rsidRDefault="00B85BA3" w:rsidP="00B85BA3">
      <w:pPr>
        <w:rPr>
          <w:i/>
          <w:color w:val="000000"/>
          <w:sz w:val="22"/>
        </w:rPr>
      </w:pPr>
    </w:p>
    <w:p w:rsidR="00B85BA3" w:rsidRDefault="00E26EDF" w:rsidP="00B85BA3">
      <w:pPr>
        <w:rPr>
          <w:i/>
          <w:color w:val="000000"/>
          <w:sz w:val="22"/>
        </w:rPr>
      </w:pPr>
      <w:r>
        <w:rPr>
          <w:b/>
          <w:i/>
          <w:noProof/>
          <w:sz w:val="22"/>
        </w:rPr>
        <w:drawing>
          <wp:anchor distT="0" distB="0" distL="114300" distR="114300" simplePos="0" relativeHeight="251661312" behindDoc="1" locked="0" layoutInCell="1" allowOverlap="1">
            <wp:simplePos x="0" y="0"/>
            <wp:positionH relativeFrom="margin">
              <wp:posOffset>3623945</wp:posOffset>
            </wp:positionH>
            <wp:positionV relativeFrom="paragraph">
              <wp:posOffset>158750</wp:posOffset>
            </wp:positionV>
            <wp:extent cx="3237865" cy="1826260"/>
            <wp:effectExtent l="0" t="0" r="635" b="2540"/>
            <wp:wrapTight wrapText="bothSides">
              <wp:wrapPolygon edited="0">
                <wp:start x="0" y="0"/>
                <wp:lineTo x="0" y="21405"/>
                <wp:lineTo x="21477" y="21405"/>
                <wp:lineTo x="2147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inSequence.00_04_09_19.Still0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7865" cy="1826260"/>
                    </a:xfrm>
                    <a:prstGeom prst="rect">
                      <a:avLst/>
                    </a:prstGeom>
                  </pic:spPr>
                </pic:pic>
              </a:graphicData>
            </a:graphic>
            <wp14:sizeRelH relativeFrom="margin">
              <wp14:pctWidth>0</wp14:pctWidth>
            </wp14:sizeRelH>
            <wp14:sizeRelV relativeFrom="margin">
              <wp14:pctHeight>0</wp14:pctHeight>
            </wp14:sizeRelV>
          </wp:anchor>
        </w:drawing>
      </w:r>
      <w:r>
        <w:rPr>
          <w:b/>
          <w:i/>
          <w:noProof/>
          <w:sz w:val="22"/>
        </w:rPr>
        <w:drawing>
          <wp:anchor distT="0" distB="0" distL="114300" distR="114300" simplePos="0" relativeHeight="251660288" behindDoc="1" locked="0" layoutInCell="1" allowOverlap="1">
            <wp:simplePos x="0" y="0"/>
            <wp:positionH relativeFrom="margin">
              <wp:posOffset>8255</wp:posOffset>
            </wp:positionH>
            <wp:positionV relativeFrom="paragraph">
              <wp:posOffset>158750</wp:posOffset>
            </wp:positionV>
            <wp:extent cx="3234055" cy="1828800"/>
            <wp:effectExtent l="0" t="0" r="4445" b="0"/>
            <wp:wrapTight wrapText="bothSides">
              <wp:wrapPolygon edited="0">
                <wp:start x="0" y="0"/>
                <wp:lineTo x="0" y="21375"/>
                <wp:lineTo x="21502" y="21375"/>
                <wp:lineTo x="215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Sequence.00_01_31_23.Still01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4055" cy="1828800"/>
                    </a:xfrm>
                    <a:prstGeom prst="rect">
                      <a:avLst/>
                    </a:prstGeom>
                  </pic:spPr>
                </pic:pic>
              </a:graphicData>
            </a:graphic>
            <wp14:sizeRelH relativeFrom="margin">
              <wp14:pctWidth>0</wp14:pctWidth>
            </wp14:sizeRelH>
            <wp14:sizeRelV relativeFrom="margin">
              <wp14:pctHeight>0</wp14:pctHeight>
            </wp14:sizeRelV>
          </wp:anchor>
        </w:drawing>
      </w:r>
    </w:p>
    <w:p w:rsidR="00347672" w:rsidRDefault="00E53A2F" w:rsidP="00B85BA3">
      <w:pPr>
        <w:rPr>
          <w:i/>
          <w:sz w:val="22"/>
        </w:rPr>
      </w:pPr>
      <w:r>
        <w:rPr>
          <w:b/>
          <w:i/>
          <w:sz w:val="22"/>
        </w:rPr>
        <w:t>Photo</w:t>
      </w:r>
      <w:r w:rsidR="006F6D0D">
        <w:rPr>
          <w:b/>
          <w:i/>
          <w:sz w:val="22"/>
        </w:rPr>
        <w:t>s</w:t>
      </w:r>
      <w:r>
        <w:rPr>
          <w:b/>
          <w:i/>
          <w:sz w:val="22"/>
        </w:rPr>
        <w:t xml:space="preserve">: </w:t>
      </w:r>
      <w:r w:rsidR="006F6D0D">
        <w:rPr>
          <w:i/>
          <w:sz w:val="22"/>
        </w:rPr>
        <w:t>Photos from the 202</w:t>
      </w:r>
      <w:r w:rsidR="0041306F">
        <w:rPr>
          <w:i/>
          <w:sz w:val="22"/>
        </w:rPr>
        <w:t>1</w:t>
      </w:r>
      <w:r w:rsidR="006F6D0D">
        <w:rPr>
          <w:i/>
          <w:sz w:val="22"/>
        </w:rPr>
        <w:t xml:space="preserve"> </w:t>
      </w:r>
      <w:r w:rsidR="00347672" w:rsidRPr="00347672">
        <w:rPr>
          <w:i/>
          <w:sz w:val="22"/>
        </w:rPr>
        <w:t xml:space="preserve">Northwest State Community College Foundation Scholarship Awards Reception, held </w:t>
      </w:r>
      <w:r w:rsidR="006F6D0D">
        <w:rPr>
          <w:i/>
          <w:sz w:val="22"/>
        </w:rPr>
        <w:t xml:space="preserve">as a pre-recorded, virtual event </w:t>
      </w:r>
      <w:r w:rsidR="0041306F">
        <w:rPr>
          <w:i/>
          <w:sz w:val="22"/>
        </w:rPr>
        <w:t>April 15</w:t>
      </w:r>
      <w:r w:rsidR="006F6D0D">
        <w:rPr>
          <w:i/>
          <w:sz w:val="22"/>
          <w:vertAlign w:val="superscript"/>
        </w:rPr>
        <w:t>th</w:t>
      </w:r>
      <w:r w:rsidR="00347672" w:rsidRPr="00347672">
        <w:rPr>
          <w:i/>
          <w:sz w:val="22"/>
        </w:rPr>
        <w:t>. A record $</w:t>
      </w:r>
      <w:r w:rsidR="0041306F">
        <w:rPr>
          <w:i/>
          <w:sz w:val="22"/>
        </w:rPr>
        <w:t>8</w:t>
      </w:r>
      <w:r w:rsidR="00FC0A93">
        <w:rPr>
          <w:i/>
          <w:sz w:val="22"/>
        </w:rPr>
        <w:t>4</w:t>
      </w:r>
      <w:r w:rsidR="0041306F">
        <w:rPr>
          <w:i/>
          <w:sz w:val="22"/>
        </w:rPr>
        <w:t>3</w:t>
      </w:r>
      <w:r w:rsidR="00347672" w:rsidRPr="00347672">
        <w:rPr>
          <w:i/>
          <w:sz w:val="22"/>
        </w:rPr>
        <w:t xml:space="preserve">,000 </w:t>
      </w:r>
      <w:bookmarkStart w:id="0" w:name="_GoBack"/>
      <w:bookmarkEnd w:id="0"/>
      <w:r w:rsidR="00347672" w:rsidRPr="00347672">
        <w:rPr>
          <w:i/>
          <w:sz w:val="22"/>
        </w:rPr>
        <w:t xml:space="preserve">in scholarships was awarded to </w:t>
      </w:r>
      <w:r w:rsidR="0041306F">
        <w:rPr>
          <w:i/>
          <w:sz w:val="22"/>
        </w:rPr>
        <w:t>278</w:t>
      </w:r>
      <w:r w:rsidR="00347672" w:rsidRPr="00347672">
        <w:rPr>
          <w:i/>
          <w:sz w:val="22"/>
        </w:rPr>
        <w:t xml:space="preserve"> students.</w:t>
      </w:r>
    </w:p>
    <w:p w:rsidR="005867EF" w:rsidRDefault="00E26EDF" w:rsidP="00B85BA3">
      <w:pPr>
        <w:rPr>
          <w:i/>
          <w:sz w:val="22"/>
        </w:rPr>
      </w:pPr>
      <w:r>
        <w:rPr>
          <w:b/>
          <w:i/>
          <w:noProof/>
          <w:sz w:val="22"/>
        </w:rPr>
        <w:drawing>
          <wp:anchor distT="0" distB="0" distL="114300" distR="114300" simplePos="0" relativeHeight="251662336" behindDoc="1" locked="0" layoutInCell="1" allowOverlap="1">
            <wp:simplePos x="0" y="0"/>
            <wp:positionH relativeFrom="margin">
              <wp:align>left</wp:align>
            </wp:positionH>
            <wp:positionV relativeFrom="paragraph">
              <wp:posOffset>68580</wp:posOffset>
            </wp:positionV>
            <wp:extent cx="3267075" cy="1842770"/>
            <wp:effectExtent l="0" t="0" r="9525" b="5080"/>
            <wp:wrapTight wrapText="bothSides">
              <wp:wrapPolygon edited="0">
                <wp:start x="0" y="0"/>
                <wp:lineTo x="0" y="21436"/>
                <wp:lineTo x="21537" y="21436"/>
                <wp:lineTo x="2153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inSequence.00_34_51_24.Still00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075" cy="1842770"/>
                    </a:xfrm>
                    <a:prstGeom prst="rect">
                      <a:avLst/>
                    </a:prstGeom>
                  </pic:spPr>
                </pic:pic>
              </a:graphicData>
            </a:graphic>
            <wp14:sizeRelH relativeFrom="margin">
              <wp14:pctWidth>0</wp14:pctWidth>
            </wp14:sizeRelH>
          </wp:anchor>
        </w:drawing>
      </w:r>
    </w:p>
    <w:p w:rsidR="005867EF" w:rsidRPr="00B85BA3" w:rsidRDefault="005867EF" w:rsidP="00B85BA3">
      <w:pPr>
        <w:rPr>
          <w:i/>
          <w:color w:val="000000"/>
          <w:sz w:val="22"/>
        </w:rPr>
      </w:pPr>
      <w:r w:rsidRPr="005867EF">
        <w:rPr>
          <w:b/>
          <w:i/>
          <w:sz w:val="22"/>
        </w:rPr>
        <w:t>Image 1:</w:t>
      </w:r>
      <w:r>
        <w:rPr>
          <w:i/>
          <w:sz w:val="22"/>
        </w:rPr>
        <w:t xml:space="preserve"> NSCC President </w:t>
      </w:r>
      <w:r w:rsidR="0041306F">
        <w:rPr>
          <w:i/>
          <w:sz w:val="22"/>
        </w:rPr>
        <w:t>Todd Hernandez</w:t>
      </w:r>
      <w:r>
        <w:rPr>
          <w:i/>
          <w:sz w:val="22"/>
        </w:rPr>
        <w:t xml:space="preserve">. </w:t>
      </w:r>
      <w:r w:rsidRPr="005867EF">
        <w:rPr>
          <w:b/>
          <w:i/>
          <w:sz w:val="22"/>
        </w:rPr>
        <w:t>Image 2:</w:t>
      </w:r>
      <w:r>
        <w:rPr>
          <w:i/>
          <w:sz w:val="22"/>
        </w:rPr>
        <w:t xml:space="preserve"> NSCC Foundation Board Chair, Peter Beck. </w:t>
      </w:r>
      <w:r w:rsidRPr="005867EF">
        <w:rPr>
          <w:b/>
          <w:i/>
          <w:sz w:val="22"/>
        </w:rPr>
        <w:t>Image 3:</w:t>
      </w:r>
      <w:r>
        <w:rPr>
          <w:i/>
          <w:sz w:val="22"/>
        </w:rPr>
        <w:t xml:space="preserve"> </w:t>
      </w:r>
      <w:r w:rsidR="0041306F">
        <w:rPr>
          <w:i/>
          <w:sz w:val="22"/>
        </w:rPr>
        <w:t xml:space="preserve">Pamela </w:t>
      </w:r>
      <w:proofErr w:type="spellStart"/>
      <w:r w:rsidR="0041306F">
        <w:rPr>
          <w:i/>
          <w:sz w:val="22"/>
        </w:rPr>
        <w:t>Stephey</w:t>
      </w:r>
      <w:proofErr w:type="spellEnd"/>
      <w:r>
        <w:rPr>
          <w:i/>
          <w:sz w:val="22"/>
        </w:rPr>
        <w:t>, 20</w:t>
      </w:r>
      <w:r w:rsidR="0041306F">
        <w:rPr>
          <w:i/>
          <w:sz w:val="22"/>
        </w:rPr>
        <w:t>20</w:t>
      </w:r>
      <w:r>
        <w:rPr>
          <w:i/>
          <w:sz w:val="22"/>
        </w:rPr>
        <w:t xml:space="preserve"> NSCC </w:t>
      </w:r>
      <w:r w:rsidR="0041306F">
        <w:rPr>
          <w:i/>
          <w:sz w:val="22"/>
        </w:rPr>
        <w:t>Phlebotomy g</w:t>
      </w:r>
      <w:r>
        <w:rPr>
          <w:i/>
          <w:sz w:val="22"/>
        </w:rPr>
        <w:t>raduate.</w:t>
      </w:r>
    </w:p>
    <w:p w:rsidR="000D1DCB" w:rsidRPr="00347672" w:rsidRDefault="000D1DCB" w:rsidP="002D7975">
      <w:pPr>
        <w:autoSpaceDE w:val="0"/>
        <w:autoSpaceDN w:val="0"/>
        <w:adjustRightInd w:val="0"/>
        <w:ind w:right="540"/>
        <w:jc w:val="center"/>
        <w:rPr>
          <w:i/>
          <w:color w:val="000000"/>
          <w:sz w:val="22"/>
        </w:rPr>
      </w:pPr>
    </w:p>
    <w:sectPr w:rsidR="000D1DCB" w:rsidRPr="00347672" w:rsidSect="004B15E8">
      <w:headerReference w:type="even" r:id="rId12"/>
      <w:headerReference w:type="default" r:id="rId13"/>
      <w:footerReference w:type="even" r:id="rId14"/>
      <w:footerReference w:type="default" r:id="rId15"/>
      <w:headerReference w:type="first" r:id="rId16"/>
      <w:footerReference w:type="first" r:id="rId17"/>
      <w:pgSz w:w="12240" w:h="15840"/>
      <w:pgMar w:top="45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E3" w:rsidRDefault="00E52DE3" w:rsidP="00650B47">
      <w:r>
        <w:separator/>
      </w:r>
    </w:p>
  </w:endnote>
  <w:endnote w:type="continuationSeparator" w:id="0">
    <w:p w:rsidR="00E52DE3" w:rsidRDefault="00E52DE3" w:rsidP="0065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E3" w:rsidRDefault="00E52DE3" w:rsidP="00650B47">
      <w:r>
        <w:separator/>
      </w:r>
    </w:p>
  </w:footnote>
  <w:footnote w:type="continuationSeparator" w:id="0">
    <w:p w:rsidR="00E52DE3" w:rsidRDefault="00E52DE3" w:rsidP="0065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E3" w:rsidRDefault="00E5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27F0B"/>
    <w:multiLevelType w:val="multilevel"/>
    <w:tmpl w:val="5B86A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44DC0"/>
    <w:rsid w:val="000510F4"/>
    <w:rsid w:val="000515F5"/>
    <w:rsid w:val="00051734"/>
    <w:rsid w:val="0005572F"/>
    <w:rsid w:val="00056849"/>
    <w:rsid w:val="00057D43"/>
    <w:rsid w:val="00065ED4"/>
    <w:rsid w:val="00081BF4"/>
    <w:rsid w:val="00086998"/>
    <w:rsid w:val="000A0BAD"/>
    <w:rsid w:val="000A0BCC"/>
    <w:rsid w:val="000A60E5"/>
    <w:rsid w:val="000B586B"/>
    <w:rsid w:val="000B74DD"/>
    <w:rsid w:val="000D1DCB"/>
    <w:rsid w:val="000D5017"/>
    <w:rsid w:val="000D6951"/>
    <w:rsid w:val="000E52BE"/>
    <w:rsid w:val="000E6291"/>
    <w:rsid w:val="000E65C7"/>
    <w:rsid w:val="000F524F"/>
    <w:rsid w:val="00102F44"/>
    <w:rsid w:val="00104EF1"/>
    <w:rsid w:val="00116BD2"/>
    <w:rsid w:val="0013777B"/>
    <w:rsid w:val="0015377C"/>
    <w:rsid w:val="00165EE9"/>
    <w:rsid w:val="00184ACF"/>
    <w:rsid w:val="00193A29"/>
    <w:rsid w:val="0019435F"/>
    <w:rsid w:val="001960EE"/>
    <w:rsid w:val="00197094"/>
    <w:rsid w:val="001A6EBD"/>
    <w:rsid w:val="001A735B"/>
    <w:rsid w:val="001B6247"/>
    <w:rsid w:val="001C5BE3"/>
    <w:rsid w:val="001D5DBF"/>
    <w:rsid w:val="001E25CA"/>
    <w:rsid w:val="001E6260"/>
    <w:rsid w:val="001F27B2"/>
    <w:rsid w:val="001F3AF9"/>
    <w:rsid w:val="00206F14"/>
    <w:rsid w:val="0021152D"/>
    <w:rsid w:val="002221B6"/>
    <w:rsid w:val="00232401"/>
    <w:rsid w:val="00232969"/>
    <w:rsid w:val="002329F3"/>
    <w:rsid w:val="002350D0"/>
    <w:rsid w:val="00246378"/>
    <w:rsid w:val="0025391A"/>
    <w:rsid w:val="0026038B"/>
    <w:rsid w:val="00280001"/>
    <w:rsid w:val="00281EBE"/>
    <w:rsid w:val="00282232"/>
    <w:rsid w:val="002838C2"/>
    <w:rsid w:val="002851C5"/>
    <w:rsid w:val="002B3717"/>
    <w:rsid w:val="002B3F19"/>
    <w:rsid w:val="002C68BC"/>
    <w:rsid w:val="002D08F9"/>
    <w:rsid w:val="002D0D05"/>
    <w:rsid w:val="002D642D"/>
    <w:rsid w:val="002D7975"/>
    <w:rsid w:val="002E4BCE"/>
    <w:rsid w:val="002F0F0D"/>
    <w:rsid w:val="00301FB5"/>
    <w:rsid w:val="00302A9D"/>
    <w:rsid w:val="003371FF"/>
    <w:rsid w:val="00337737"/>
    <w:rsid w:val="00347672"/>
    <w:rsid w:val="00356D95"/>
    <w:rsid w:val="00373F40"/>
    <w:rsid w:val="00374F60"/>
    <w:rsid w:val="0039541B"/>
    <w:rsid w:val="003C60E1"/>
    <w:rsid w:val="003D150A"/>
    <w:rsid w:val="003D3652"/>
    <w:rsid w:val="003E191A"/>
    <w:rsid w:val="003E46CE"/>
    <w:rsid w:val="004122FF"/>
    <w:rsid w:val="0041306F"/>
    <w:rsid w:val="0042517A"/>
    <w:rsid w:val="004309EC"/>
    <w:rsid w:val="00432C0A"/>
    <w:rsid w:val="004339C1"/>
    <w:rsid w:val="00441428"/>
    <w:rsid w:val="00441C2B"/>
    <w:rsid w:val="0044541A"/>
    <w:rsid w:val="004516AC"/>
    <w:rsid w:val="00460A72"/>
    <w:rsid w:val="00461B0B"/>
    <w:rsid w:val="00464447"/>
    <w:rsid w:val="00465775"/>
    <w:rsid w:val="0046629F"/>
    <w:rsid w:val="0047057C"/>
    <w:rsid w:val="0047170D"/>
    <w:rsid w:val="00487F5C"/>
    <w:rsid w:val="0049430A"/>
    <w:rsid w:val="004A49E2"/>
    <w:rsid w:val="004A67A5"/>
    <w:rsid w:val="004B15E8"/>
    <w:rsid w:val="004B29E0"/>
    <w:rsid w:val="004C1368"/>
    <w:rsid w:val="004C79B8"/>
    <w:rsid w:val="004E0262"/>
    <w:rsid w:val="004E206E"/>
    <w:rsid w:val="00505981"/>
    <w:rsid w:val="005405C1"/>
    <w:rsid w:val="0054202D"/>
    <w:rsid w:val="00565845"/>
    <w:rsid w:val="0057216F"/>
    <w:rsid w:val="005867EF"/>
    <w:rsid w:val="005922C6"/>
    <w:rsid w:val="005947F7"/>
    <w:rsid w:val="00595251"/>
    <w:rsid w:val="005A069F"/>
    <w:rsid w:val="005A288C"/>
    <w:rsid w:val="005A365D"/>
    <w:rsid w:val="005A7116"/>
    <w:rsid w:val="005B7032"/>
    <w:rsid w:val="005B71E8"/>
    <w:rsid w:val="005C5BBA"/>
    <w:rsid w:val="005C663B"/>
    <w:rsid w:val="005D0A7C"/>
    <w:rsid w:val="005E4D38"/>
    <w:rsid w:val="005F26B2"/>
    <w:rsid w:val="006040B7"/>
    <w:rsid w:val="00613DB8"/>
    <w:rsid w:val="006369DC"/>
    <w:rsid w:val="006425DE"/>
    <w:rsid w:val="00642C65"/>
    <w:rsid w:val="0064541E"/>
    <w:rsid w:val="00650B47"/>
    <w:rsid w:val="006515B9"/>
    <w:rsid w:val="0065337F"/>
    <w:rsid w:val="006566E5"/>
    <w:rsid w:val="00660CD4"/>
    <w:rsid w:val="006668AA"/>
    <w:rsid w:val="00672FFD"/>
    <w:rsid w:val="00675997"/>
    <w:rsid w:val="006835DC"/>
    <w:rsid w:val="00685E51"/>
    <w:rsid w:val="006A0BEF"/>
    <w:rsid w:val="006A13F8"/>
    <w:rsid w:val="006A69CC"/>
    <w:rsid w:val="006A6BF0"/>
    <w:rsid w:val="006B01F4"/>
    <w:rsid w:val="006B1DD2"/>
    <w:rsid w:val="006B7BF3"/>
    <w:rsid w:val="006C028D"/>
    <w:rsid w:val="006E2778"/>
    <w:rsid w:val="006F1E52"/>
    <w:rsid w:val="006F34DF"/>
    <w:rsid w:val="006F3EF5"/>
    <w:rsid w:val="006F5161"/>
    <w:rsid w:val="006F5D53"/>
    <w:rsid w:val="006F60AB"/>
    <w:rsid w:val="006F6D0D"/>
    <w:rsid w:val="007072FB"/>
    <w:rsid w:val="00707F85"/>
    <w:rsid w:val="0071071C"/>
    <w:rsid w:val="00710E0D"/>
    <w:rsid w:val="00712303"/>
    <w:rsid w:val="00720A7C"/>
    <w:rsid w:val="00723D45"/>
    <w:rsid w:val="00725BF2"/>
    <w:rsid w:val="00736361"/>
    <w:rsid w:val="00742834"/>
    <w:rsid w:val="00771CBA"/>
    <w:rsid w:val="0078226B"/>
    <w:rsid w:val="007A1023"/>
    <w:rsid w:val="007B4943"/>
    <w:rsid w:val="007C1DE3"/>
    <w:rsid w:val="007E06F5"/>
    <w:rsid w:val="007F7481"/>
    <w:rsid w:val="008010FF"/>
    <w:rsid w:val="00803B16"/>
    <w:rsid w:val="00832758"/>
    <w:rsid w:val="00863AAA"/>
    <w:rsid w:val="00864EFA"/>
    <w:rsid w:val="008651A3"/>
    <w:rsid w:val="00871811"/>
    <w:rsid w:val="00877E1A"/>
    <w:rsid w:val="0089458D"/>
    <w:rsid w:val="008A06E9"/>
    <w:rsid w:val="008B61D4"/>
    <w:rsid w:val="008D5808"/>
    <w:rsid w:val="008E19E2"/>
    <w:rsid w:val="008F0722"/>
    <w:rsid w:val="008F1935"/>
    <w:rsid w:val="008F3969"/>
    <w:rsid w:val="008F5229"/>
    <w:rsid w:val="009020E5"/>
    <w:rsid w:val="00905342"/>
    <w:rsid w:val="009159B8"/>
    <w:rsid w:val="00924EC5"/>
    <w:rsid w:val="0092557E"/>
    <w:rsid w:val="00930894"/>
    <w:rsid w:val="009328B6"/>
    <w:rsid w:val="0093509E"/>
    <w:rsid w:val="00935EE3"/>
    <w:rsid w:val="00941F6D"/>
    <w:rsid w:val="009545BD"/>
    <w:rsid w:val="009673F6"/>
    <w:rsid w:val="009828F8"/>
    <w:rsid w:val="009A1E37"/>
    <w:rsid w:val="009A3FF0"/>
    <w:rsid w:val="009A698D"/>
    <w:rsid w:val="009A7C64"/>
    <w:rsid w:val="009B38E6"/>
    <w:rsid w:val="009B6EC4"/>
    <w:rsid w:val="009B72F5"/>
    <w:rsid w:val="009B7A33"/>
    <w:rsid w:val="009C7859"/>
    <w:rsid w:val="009D36B6"/>
    <w:rsid w:val="009E0BE4"/>
    <w:rsid w:val="009E557C"/>
    <w:rsid w:val="009E62D2"/>
    <w:rsid w:val="009F1F83"/>
    <w:rsid w:val="009F6472"/>
    <w:rsid w:val="00A07B56"/>
    <w:rsid w:val="00A17D4F"/>
    <w:rsid w:val="00A2140B"/>
    <w:rsid w:val="00A23CB4"/>
    <w:rsid w:val="00A324E1"/>
    <w:rsid w:val="00A5022A"/>
    <w:rsid w:val="00A6029F"/>
    <w:rsid w:val="00A67106"/>
    <w:rsid w:val="00A67A6E"/>
    <w:rsid w:val="00A7594C"/>
    <w:rsid w:val="00A93289"/>
    <w:rsid w:val="00AA013A"/>
    <w:rsid w:val="00AA3C93"/>
    <w:rsid w:val="00AA502B"/>
    <w:rsid w:val="00AB0738"/>
    <w:rsid w:val="00AC3FC0"/>
    <w:rsid w:val="00AD4690"/>
    <w:rsid w:val="00AD7620"/>
    <w:rsid w:val="00AE15AA"/>
    <w:rsid w:val="00AE7862"/>
    <w:rsid w:val="00AF5DC0"/>
    <w:rsid w:val="00B0113C"/>
    <w:rsid w:val="00B04F95"/>
    <w:rsid w:val="00B05377"/>
    <w:rsid w:val="00B2294C"/>
    <w:rsid w:val="00B36487"/>
    <w:rsid w:val="00B41334"/>
    <w:rsid w:val="00B4222D"/>
    <w:rsid w:val="00B52F89"/>
    <w:rsid w:val="00B74525"/>
    <w:rsid w:val="00B756A9"/>
    <w:rsid w:val="00B85BA3"/>
    <w:rsid w:val="00B92EC3"/>
    <w:rsid w:val="00B94975"/>
    <w:rsid w:val="00B949B0"/>
    <w:rsid w:val="00B95F90"/>
    <w:rsid w:val="00BA7956"/>
    <w:rsid w:val="00BB3355"/>
    <w:rsid w:val="00BB4736"/>
    <w:rsid w:val="00BB4AB9"/>
    <w:rsid w:val="00BD3457"/>
    <w:rsid w:val="00BE397D"/>
    <w:rsid w:val="00C000A0"/>
    <w:rsid w:val="00C013B6"/>
    <w:rsid w:val="00C276A9"/>
    <w:rsid w:val="00C5642D"/>
    <w:rsid w:val="00C607F5"/>
    <w:rsid w:val="00C71E71"/>
    <w:rsid w:val="00C96036"/>
    <w:rsid w:val="00CA5ECF"/>
    <w:rsid w:val="00CB3CD4"/>
    <w:rsid w:val="00CD2E40"/>
    <w:rsid w:val="00CE6A78"/>
    <w:rsid w:val="00CF08A2"/>
    <w:rsid w:val="00D130B0"/>
    <w:rsid w:val="00D26CC0"/>
    <w:rsid w:val="00D50B6E"/>
    <w:rsid w:val="00D57294"/>
    <w:rsid w:val="00D65F2C"/>
    <w:rsid w:val="00D67488"/>
    <w:rsid w:val="00D72BF5"/>
    <w:rsid w:val="00D9109A"/>
    <w:rsid w:val="00D94D7D"/>
    <w:rsid w:val="00D978AC"/>
    <w:rsid w:val="00DA4764"/>
    <w:rsid w:val="00DB4AF3"/>
    <w:rsid w:val="00DB4B7A"/>
    <w:rsid w:val="00DB6DF8"/>
    <w:rsid w:val="00DC1E83"/>
    <w:rsid w:val="00DE3118"/>
    <w:rsid w:val="00DF7D7D"/>
    <w:rsid w:val="00E042BC"/>
    <w:rsid w:val="00E04C6B"/>
    <w:rsid w:val="00E26EDF"/>
    <w:rsid w:val="00E5105B"/>
    <w:rsid w:val="00E52DE3"/>
    <w:rsid w:val="00E53A2F"/>
    <w:rsid w:val="00E83035"/>
    <w:rsid w:val="00E835DF"/>
    <w:rsid w:val="00E86DD1"/>
    <w:rsid w:val="00E92A7A"/>
    <w:rsid w:val="00E960DE"/>
    <w:rsid w:val="00EA49D7"/>
    <w:rsid w:val="00EA5571"/>
    <w:rsid w:val="00EB3ED4"/>
    <w:rsid w:val="00EC2570"/>
    <w:rsid w:val="00ED129D"/>
    <w:rsid w:val="00ED2764"/>
    <w:rsid w:val="00EE1FC8"/>
    <w:rsid w:val="00F02F6D"/>
    <w:rsid w:val="00F11493"/>
    <w:rsid w:val="00F13F2A"/>
    <w:rsid w:val="00F17FA0"/>
    <w:rsid w:val="00F2470E"/>
    <w:rsid w:val="00F37DA0"/>
    <w:rsid w:val="00F45877"/>
    <w:rsid w:val="00F62272"/>
    <w:rsid w:val="00F63500"/>
    <w:rsid w:val="00F763E6"/>
    <w:rsid w:val="00FB7A1D"/>
    <w:rsid w:val="00FC071E"/>
    <w:rsid w:val="00FC0A93"/>
    <w:rsid w:val="00FD77B5"/>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C22D4E"/>
  <w15:docId w15:val="{5CC5320C-313B-49CA-8535-5F56A46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650B47"/>
    <w:pPr>
      <w:tabs>
        <w:tab w:val="center" w:pos="4680"/>
        <w:tab w:val="right" w:pos="9360"/>
      </w:tabs>
    </w:pPr>
  </w:style>
  <w:style w:type="character" w:customStyle="1" w:styleId="HeaderChar">
    <w:name w:val="Header Char"/>
    <w:basedOn w:val="DefaultParagraphFont"/>
    <w:link w:val="Header"/>
    <w:uiPriority w:val="99"/>
    <w:rsid w:val="00650B47"/>
    <w:rPr>
      <w:rFonts w:ascii="Times New Roman" w:eastAsia="Times New Roman" w:hAnsi="Times New Roman"/>
      <w:sz w:val="24"/>
      <w:szCs w:val="24"/>
    </w:rPr>
  </w:style>
  <w:style w:type="paragraph" w:styleId="Footer">
    <w:name w:val="footer"/>
    <w:basedOn w:val="Normal"/>
    <w:link w:val="FooterChar"/>
    <w:uiPriority w:val="99"/>
    <w:unhideWhenUsed/>
    <w:rsid w:val="00650B47"/>
    <w:pPr>
      <w:tabs>
        <w:tab w:val="center" w:pos="4680"/>
        <w:tab w:val="right" w:pos="9360"/>
      </w:tabs>
    </w:pPr>
  </w:style>
  <w:style w:type="character" w:customStyle="1" w:styleId="FooterChar">
    <w:name w:val="Footer Char"/>
    <w:basedOn w:val="DefaultParagraphFont"/>
    <w:link w:val="Footer"/>
    <w:uiPriority w:val="99"/>
    <w:rsid w:val="00650B4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3750170">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4459</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6</cp:revision>
  <cp:lastPrinted>2015-04-03T15:50:00Z</cp:lastPrinted>
  <dcterms:created xsi:type="dcterms:W3CDTF">2021-04-14T15:24:00Z</dcterms:created>
  <dcterms:modified xsi:type="dcterms:W3CDTF">2021-04-15T13:32:00Z</dcterms:modified>
</cp:coreProperties>
</file>