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8375F1" w:rsidP="008375F1">
      <w:pPr>
        <w:tabs>
          <w:tab w:val="left" w:pos="9030"/>
        </w:tabs>
        <w:ind w:left="-360"/>
        <w:rPr>
          <w:rFonts w:asciiTheme="minorHAnsi" w:hAnsiTheme="minorHAnsi"/>
          <w:sz w:val="22"/>
          <w:szCs w:val="22"/>
        </w:rPr>
      </w:pPr>
      <w:r>
        <w:rPr>
          <w:rFonts w:asciiTheme="minorHAnsi" w:hAnsiTheme="minorHAnsi"/>
          <w:noProof/>
          <w:sz w:val="22"/>
          <w:szCs w:val="22"/>
        </w:rPr>
        <w:drawing>
          <wp:anchor distT="0" distB="0" distL="114300" distR="114300" simplePos="0" relativeHeight="251658240" behindDoc="1" locked="0" layoutInCell="1" allowOverlap="1">
            <wp:simplePos x="0" y="0"/>
            <wp:positionH relativeFrom="column">
              <wp:posOffset>5161915</wp:posOffset>
            </wp:positionH>
            <wp:positionV relativeFrom="paragraph">
              <wp:posOffset>0</wp:posOffset>
            </wp:positionV>
            <wp:extent cx="1895475" cy="664210"/>
            <wp:effectExtent l="0" t="0" r="9525" b="2540"/>
            <wp:wrapTight wrapText="bothSides">
              <wp:wrapPolygon edited="0">
                <wp:start x="0" y="0"/>
                <wp:lineTo x="0" y="21063"/>
                <wp:lineTo x="21491" y="21063"/>
                <wp:lineTo x="21491" y="0"/>
                <wp:lineTo x="0" y="0"/>
              </wp:wrapPolygon>
            </wp:wrapTight>
            <wp:docPr id="4" name="Picture 4" descr="C:\Users\jbellamy\AppData\Local\Microsoft\Windows\INetCache\Content.MSO\A309AF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llamy\AppData\Local\Microsoft\Windows\INetCache\Content.MSO\A309AF2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CC4">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CE851"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9"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r>
        <w:rPr>
          <w:rFonts w:asciiTheme="minorHAnsi" w:hAnsiTheme="minorHAnsi"/>
          <w:sz w:val="22"/>
          <w:szCs w:val="22"/>
        </w:rPr>
        <w:tab/>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8375F1">
        <w:t xml:space="preserve">September </w:t>
      </w:r>
      <w:r w:rsidR="00C33B23">
        <w:t>20</w:t>
      </w:r>
      <w:r w:rsidR="008375F1">
        <w:t>, 2023</w:t>
      </w:r>
      <w:r w:rsidRPr="00042787">
        <w:rPr>
          <w:b/>
          <w:caps/>
          <w:sz w:val="28"/>
          <w:szCs w:val="28"/>
        </w:rPr>
        <w:tab/>
      </w:r>
    </w:p>
    <w:p w:rsidR="000F1F81" w:rsidRDefault="000F1F81" w:rsidP="002160D0">
      <w:pPr>
        <w:tabs>
          <w:tab w:val="left" w:pos="6930"/>
          <w:tab w:val="left" w:pos="8010"/>
          <w:tab w:val="left" w:pos="12690"/>
        </w:tabs>
      </w:pPr>
      <w:r>
        <w:rPr>
          <w:b/>
        </w:rPr>
        <w:t>CONTACT</w:t>
      </w:r>
      <w:r w:rsidRPr="002B3EF5">
        <w:rPr>
          <w:b/>
        </w:rPr>
        <w:t>:</w:t>
      </w:r>
      <w:r w:rsidRPr="00042787">
        <w:t xml:space="preserve"> </w:t>
      </w:r>
      <w:r>
        <w:t xml:space="preserve">Jim Bellamy </w:t>
      </w:r>
      <w:r w:rsidRPr="00042787">
        <w:t>419.</w:t>
      </w:r>
      <w:r>
        <w:t xml:space="preserve">267.1267 </w:t>
      </w:r>
      <w:hyperlink r:id="rId10" w:history="1">
        <w:r w:rsidR="002160D0" w:rsidRPr="006C0D95">
          <w:rPr>
            <w:rStyle w:val="Hyperlink"/>
          </w:rPr>
          <w:t>jbellamy@NorthwestState.edu</w:t>
        </w:r>
      </w:hyperlink>
      <w:r w:rsidR="002160D0">
        <w:br/>
        <w:t xml:space="preserve">Nicki Gorny 419.530.2077 </w:t>
      </w:r>
      <w:hyperlink r:id="rId11" w:history="1">
        <w:r w:rsidR="009B3EA0" w:rsidRPr="006C0D95">
          <w:rPr>
            <w:rStyle w:val="Hyperlink"/>
          </w:rPr>
          <w:t>nicole.gorny@utoledo.edu</w:t>
        </w:r>
      </w:hyperlink>
    </w:p>
    <w:p w:rsidR="000F1F81" w:rsidRDefault="000F1F81" w:rsidP="00FC2A00">
      <w:pPr>
        <w:jc w:val="both"/>
        <w:rPr>
          <w:caps/>
        </w:rPr>
      </w:pPr>
      <w:bookmarkStart w:id="0" w:name="_GoBack"/>
      <w:bookmarkEnd w:id="0"/>
    </w:p>
    <w:p w:rsidR="008651A3" w:rsidRPr="00FC2A00" w:rsidRDefault="008651A3" w:rsidP="00FC2A00">
      <w:pPr>
        <w:jc w:val="both"/>
        <w:rPr>
          <w:caps/>
        </w:rPr>
      </w:pPr>
      <w:r>
        <w:rPr>
          <w:caps/>
        </w:rPr>
        <w:tab/>
      </w:r>
    </w:p>
    <w:p w:rsidR="0069029A" w:rsidRPr="00FC1D50" w:rsidRDefault="008375F1" w:rsidP="001406F6">
      <w:pPr>
        <w:ind w:left="360"/>
        <w:jc w:val="center"/>
        <w:rPr>
          <w:rFonts w:ascii="Times New (W1)" w:hAnsi="Times New (W1)"/>
          <w:b/>
          <w:caps/>
          <w:szCs w:val="28"/>
        </w:rPr>
      </w:pPr>
      <w:r>
        <w:rPr>
          <w:rFonts w:ascii="Times New (W1)" w:hAnsi="Times New (W1)"/>
          <w:b/>
          <w:caps/>
          <w:szCs w:val="28"/>
        </w:rPr>
        <w:t>NEW TRANSFER AGREEMENT PROVIDES PATHWAY FOR</w:t>
      </w:r>
      <w:r>
        <w:rPr>
          <w:rFonts w:ascii="Times New (W1)" w:hAnsi="Times New (W1)"/>
          <w:b/>
          <w:caps/>
          <w:szCs w:val="28"/>
        </w:rPr>
        <w:br/>
        <w:t>NORTHWEST STATE GRADUATES TO ATTEND UTOLEDO</w:t>
      </w:r>
    </w:p>
    <w:p w:rsidR="008651A3" w:rsidRDefault="008651A3" w:rsidP="00183EF5">
      <w:pPr>
        <w:tabs>
          <w:tab w:val="left" w:pos="7200"/>
        </w:tabs>
        <w:ind w:right="900"/>
      </w:pPr>
    </w:p>
    <w:p w:rsidR="008375F1" w:rsidRDefault="008651A3" w:rsidP="008375F1">
      <w:pPr>
        <w:pStyle w:val="Default"/>
        <w:rPr>
          <w:sz w:val="22"/>
          <w:szCs w:val="22"/>
        </w:rPr>
      </w:pPr>
      <w:r w:rsidRPr="00212884">
        <w:rPr>
          <w:i/>
          <w:caps/>
          <w:sz w:val="22"/>
          <w:szCs w:val="22"/>
        </w:rPr>
        <w:t>Archbold, Ohio</w:t>
      </w:r>
      <w:r w:rsidRPr="00212884">
        <w:rPr>
          <w:sz w:val="22"/>
          <w:szCs w:val="22"/>
        </w:rPr>
        <w:t xml:space="preserve"> – </w:t>
      </w:r>
      <w:r w:rsidR="008375F1" w:rsidRPr="008375F1">
        <w:rPr>
          <w:sz w:val="22"/>
          <w:szCs w:val="22"/>
        </w:rPr>
        <w:t>The University of Toledo and Northwest State Community College are partnering to create a seamless pathway for students to earn a bachelor’s degree from UToledo after starting at Northwest State.</w:t>
      </w:r>
    </w:p>
    <w:p w:rsidR="00E07293" w:rsidRPr="008375F1" w:rsidRDefault="00E07293" w:rsidP="008375F1">
      <w:pPr>
        <w:pStyle w:val="Default"/>
        <w:rPr>
          <w:sz w:val="22"/>
          <w:szCs w:val="22"/>
        </w:rPr>
      </w:pPr>
    </w:p>
    <w:p w:rsidR="008375F1" w:rsidRDefault="008375F1" w:rsidP="008375F1">
      <w:pPr>
        <w:pStyle w:val="Default"/>
        <w:rPr>
          <w:sz w:val="22"/>
          <w:szCs w:val="22"/>
        </w:rPr>
      </w:pPr>
      <w:r w:rsidRPr="008375F1">
        <w:rPr>
          <w:sz w:val="22"/>
          <w:szCs w:val="22"/>
        </w:rPr>
        <w:t xml:space="preserve">The Rocket Transfer Admission Pathway formalizes a long-standing relationship between the two institutions. It makes UToledo advisors available to students pursuing an associate degree at Northwest State, paving the way for graduates to continue their educations with a bachelor’s degree program at UToledo. It also opens a door to future opportunities for these students at UToledo.  </w:t>
      </w:r>
    </w:p>
    <w:p w:rsidR="008375F1" w:rsidRPr="008375F1" w:rsidRDefault="008375F1" w:rsidP="008375F1">
      <w:pPr>
        <w:pStyle w:val="Default"/>
        <w:rPr>
          <w:sz w:val="22"/>
          <w:szCs w:val="22"/>
        </w:rPr>
      </w:pPr>
    </w:p>
    <w:p w:rsidR="008375F1" w:rsidRPr="008375F1" w:rsidRDefault="008375F1" w:rsidP="008375F1">
      <w:pPr>
        <w:pStyle w:val="Default"/>
        <w:rPr>
          <w:sz w:val="22"/>
          <w:szCs w:val="22"/>
        </w:rPr>
      </w:pPr>
      <w:r w:rsidRPr="008375F1">
        <w:rPr>
          <w:sz w:val="22"/>
          <w:szCs w:val="22"/>
        </w:rPr>
        <w:t>“Northwest State is pleased to enter this affiliation agreement with The University of Toledo. Many of our learners wish to continue their education beyond a two-year degree, and NSCC is pleased to help facilitate this great transfer opportun</w:t>
      </w:r>
      <w:r w:rsidR="00BC45C0">
        <w:rPr>
          <w:sz w:val="22"/>
          <w:szCs w:val="22"/>
        </w:rPr>
        <w:t xml:space="preserve">ity,” said Dr. Todd Hernandez, </w:t>
      </w:r>
      <w:r w:rsidR="00E27299">
        <w:rPr>
          <w:sz w:val="22"/>
          <w:szCs w:val="22"/>
        </w:rPr>
        <w:t>P</w:t>
      </w:r>
      <w:r w:rsidRPr="008375F1">
        <w:rPr>
          <w:sz w:val="22"/>
          <w:szCs w:val="22"/>
        </w:rPr>
        <w:t xml:space="preserve">resident of Northwest State Community College. “Our faculty does a tremendous job both in preparing learners to enter directly into the workforce and to continue their education at great four-year institutions. This agreement with UToledo is a shining example of our ongoing efforts to elevate Northwest Ohio through the power of a great education.” </w:t>
      </w:r>
    </w:p>
    <w:p w:rsidR="008375F1" w:rsidRDefault="008375F1" w:rsidP="008375F1">
      <w:pPr>
        <w:pStyle w:val="Default"/>
        <w:rPr>
          <w:sz w:val="22"/>
          <w:szCs w:val="22"/>
        </w:rPr>
      </w:pPr>
    </w:p>
    <w:p w:rsidR="008375F1" w:rsidRPr="008375F1" w:rsidRDefault="008375F1" w:rsidP="008375F1">
      <w:pPr>
        <w:pStyle w:val="Default"/>
        <w:rPr>
          <w:sz w:val="22"/>
          <w:szCs w:val="22"/>
        </w:rPr>
      </w:pPr>
      <w:r w:rsidRPr="008375F1">
        <w:rPr>
          <w:sz w:val="22"/>
          <w:szCs w:val="22"/>
        </w:rPr>
        <w:t xml:space="preserve">“We are proud to partner with Northwest State Community College on the Rocket Transfer Admission Pathway because transfer students enrich our campus community at UToledo,” said UToledo President Gregory Postel. “We look forward to welcoming Northwest State students to our campus and supporting them in achieving their educational goals to obtain a bachelor’s degree.” </w:t>
      </w:r>
    </w:p>
    <w:p w:rsidR="008375F1" w:rsidRPr="008375F1" w:rsidRDefault="008375F1" w:rsidP="008375F1">
      <w:pPr>
        <w:pStyle w:val="Default"/>
        <w:rPr>
          <w:sz w:val="22"/>
          <w:szCs w:val="22"/>
        </w:rPr>
      </w:pPr>
      <w:r w:rsidRPr="008375F1">
        <w:rPr>
          <w:sz w:val="22"/>
          <w:szCs w:val="22"/>
        </w:rPr>
        <w:t xml:space="preserve"> </w:t>
      </w:r>
    </w:p>
    <w:p w:rsidR="008375F1" w:rsidRPr="008375F1" w:rsidRDefault="008375F1" w:rsidP="008375F1">
      <w:pPr>
        <w:pStyle w:val="Default"/>
        <w:rPr>
          <w:b/>
          <w:color w:val="006600"/>
          <w:sz w:val="22"/>
          <w:szCs w:val="22"/>
        </w:rPr>
      </w:pPr>
      <w:r w:rsidRPr="008375F1">
        <w:rPr>
          <w:b/>
          <w:color w:val="006600"/>
          <w:sz w:val="22"/>
          <w:szCs w:val="22"/>
        </w:rPr>
        <w:t xml:space="preserve">About Northwest State Community College </w:t>
      </w:r>
    </w:p>
    <w:p w:rsidR="008375F1" w:rsidRPr="008375F1" w:rsidRDefault="008375F1" w:rsidP="008375F1">
      <w:pPr>
        <w:pStyle w:val="Default"/>
        <w:rPr>
          <w:sz w:val="22"/>
          <w:szCs w:val="22"/>
        </w:rPr>
      </w:pPr>
      <w:r w:rsidRPr="008375F1">
        <w:rPr>
          <w:sz w:val="22"/>
          <w:szCs w:val="22"/>
        </w:rPr>
        <w:t xml:space="preserve">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w:t>
      </w:r>
      <w:r w:rsidRPr="008375F1">
        <w:rPr>
          <w:b/>
          <w:sz w:val="22"/>
          <w:szCs w:val="22"/>
        </w:rPr>
        <w:t>NorthwestState.edu</w:t>
      </w:r>
      <w:r w:rsidRPr="008375F1">
        <w:rPr>
          <w:sz w:val="22"/>
          <w:szCs w:val="22"/>
        </w:rPr>
        <w:t xml:space="preserve"> or call 419.267.5511.</w:t>
      </w:r>
    </w:p>
    <w:p w:rsidR="008375F1" w:rsidRPr="008375F1" w:rsidRDefault="008375F1" w:rsidP="008375F1">
      <w:pPr>
        <w:pStyle w:val="Default"/>
        <w:rPr>
          <w:sz w:val="22"/>
          <w:szCs w:val="22"/>
        </w:rPr>
      </w:pPr>
    </w:p>
    <w:p w:rsidR="008375F1" w:rsidRPr="008375F1" w:rsidRDefault="008375F1" w:rsidP="008375F1">
      <w:pPr>
        <w:pStyle w:val="Default"/>
        <w:rPr>
          <w:b/>
          <w:color w:val="003399"/>
          <w:sz w:val="22"/>
          <w:szCs w:val="22"/>
        </w:rPr>
      </w:pPr>
      <w:r w:rsidRPr="008375F1">
        <w:rPr>
          <w:b/>
          <w:color w:val="003399"/>
          <w:sz w:val="22"/>
          <w:szCs w:val="22"/>
        </w:rPr>
        <w:t xml:space="preserve">About The University of Toledo </w:t>
      </w:r>
    </w:p>
    <w:p w:rsidR="009E2E25" w:rsidRDefault="008375F1" w:rsidP="008375F1">
      <w:pPr>
        <w:pStyle w:val="Default"/>
        <w:rPr>
          <w:sz w:val="22"/>
          <w:szCs w:val="22"/>
        </w:rPr>
      </w:pPr>
      <w:r w:rsidRPr="008375F1">
        <w:rPr>
          <w:sz w:val="22"/>
          <w:szCs w:val="22"/>
        </w:rPr>
        <w:t xml:space="preserve">For 150 years, The University of Toledo has been fueling tomorrows through education, research and discovery, patient care and economic development. As a public research university and academic medical center located in Toledo, Ohio, UToledo is a community of scholars committed to empowering our students and engaging our regional, state, national and global communities to improve the human condition – today and for the future. Learn more at </w:t>
      </w:r>
      <w:r w:rsidRPr="008375F1">
        <w:rPr>
          <w:b/>
          <w:sz w:val="22"/>
          <w:szCs w:val="22"/>
        </w:rPr>
        <w:t>utoledo.edu</w:t>
      </w:r>
      <w:r w:rsidRPr="008375F1">
        <w:rPr>
          <w:sz w:val="22"/>
          <w:szCs w:val="22"/>
        </w:rPr>
        <w:t>.</w:t>
      </w:r>
    </w:p>
    <w:p w:rsidR="007C41A1" w:rsidRPr="00212884" w:rsidRDefault="007C41A1" w:rsidP="007C41A1">
      <w:pPr>
        <w:pStyle w:val="Default"/>
        <w:ind w:left="720"/>
        <w:rPr>
          <w:sz w:val="22"/>
          <w:szCs w:val="22"/>
        </w:rPr>
      </w:pPr>
    </w:p>
    <w:p w:rsidR="008651A3" w:rsidRPr="00212884" w:rsidRDefault="008651A3" w:rsidP="00FC2A00">
      <w:pPr>
        <w:ind w:left="4320" w:firstLine="720"/>
        <w:rPr>
          <w:sz w:val="22"/>
          <w:szCs w:val="22"/>
        </w:rPr>
      </w:pPr>
      <w:r w:rsidRPr="00212884">
        <w:rPr>
          <w:sz w:val="22"/>
          <w:szCs w:val="22"/>
        </w:rPr>
        <w:t>###</w:t>
      </w:r>
    </w:p>
    <w:p w:rsidR="00C756A1" w:rsidRPr="00C756A1" w:rsidRDefault="00C756A1" w:rsidP="008375F1">
      <w:pPr>
        <w:rPr>
          <w:sz w:val="20"/>
          <w:szCs w:val="22"/>
        </w:rPr>
      </w:pPr>
    </w:p>
    <w:sectPr w:rsidR="00C756A1" w:rsidRPr="00C756A1"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35354"/>
    <w:rsid w:val="00044DC0"/>
    <w:rsid w:val="0004618B"/>
    <w:rsid w:val="000510F4"/>
    <w:rsid w:val="000515F5"/>
    <w:rsid w:val="00051734"/>
    <w:rsid w:val="0005572F"/>
    <w:rsid w:val="00057D43"/>
    <w:rsid w:val="000623D4"/>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3C8A"/>
    <w:rsid w:val="00116BD2"/>
    <w:rsid w:val="00121E93"/>
    <w:rsid w:val="00125F40"/>
    <w:rsid w:val="001319C1"/>
    <w:rsid w:val="0013777B"/>
    <w:rsid w:val="001406F6"/>
    <w:rsid w:val="0015377C"/>
    <w:rsid w:val="00165110"/>
    <w:rsid w:val="00165EE9"/>
    <w:rsid w:val="00174517"/>
    <w:rsid w:val="00175036"/>
    <w:rsid w:val="00175AB9"/>
    <w:rsid w:val="00183EF5"/>
    <w:rsid w:val="00184ACF"/>
    <w:rsid w:val="00191023"/>
    <w:rsid w:val="00193A29"/>
    <w:rsid w:val="0019435F"/>
    <w:rsid w:val="0019554E"/>
    <w:rsid w:val="00197094"/>
    <w:rsid w:val="001A32CC"/>
    <w:rsid w:val="001A3982"/>
    <w:rsid w:val="001A6EBD"/>
    <w:rsid w:val="001B5E1D"/>
    <w:rsid w:val="001B6247"/>
    <w:rsid w:val="001C2762"/>
    <w:rsid w:val="001C5197"/>
    <w:rsid w:val="001C5388"/>
    <w:rsid w:val="001C5BE3"/>
    <w:rsid w:val="001D20C2"/>
    <w:rsid w:val="001D5DBF"/>
    <w:rsid w:val="001E25CA"/>
    <w:rsid w:val="001E6260"/>
    <w:rsid w:val="001F27B2"/>
    <w:rsid w:val="001F4CC4"/>
    <w:rsid w:val="00206C31"/>
    <w:rsid w:val="00206F14"/>
    <w:rsid w:val="0021152D"/>
    <w:rsid w:val="00212884"/>
    <w:rsid w:val="00215E26"/>
    <w:rsid w:val="002160D0"/>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1FE4"/>
    <w:rsid w:val="00282232"/>
    <w:rsid w:val="002851C5"/>
    <w:rsid w:val="002860E5"/>
    <w:rsid w:val="00297810"/>
    <w:rsid w:val="002A4F87"/>
    <w:rsid w:val="002A5FC6"/>
    <w:rsid w:val="002B279D"/>
    <w:rsid w:val="002B3717"/>
    <w:rsid w:val="002C68BC"/>
    <w:rsid w:val="002D08F9"/>
    <w:rsid w:val="002D0950"/>
    <w:rsid w:val="002D0D05"/>
    <w:rsid w:val="002D44B0"/>
    <w:rsid w:val="002D5620"/>
    <w:rsid w:val="002D642D"/>
    <w:rsid w:val="002D6544"/>
    <w:rsid w:val="002E4469"/>
    <w:rsid w:val="002E4BCE"/>
    <w:rsid w:val="002E5D5C"/>
    <w:rsid w:val="002E7CE2"/>
    <w:rsid w:val="002F2B2E"/>
    <w:rsid w:val="00301FB5"/>
    <w:rsid w:val="00302A9D"/>
    <w:rsid w:val="0031762B"/>
    <w:rsid w:val="00324723"/>
    <w:rsid w:val="00337737"/>
    <w:rsid w:val="003443E5"/>
    <w:rsid w:val="00356411"/>
    <w:rsid w:val="00373F40"/>
    <w:rsid w:val="00374F60"/>
    <w:rsid w:val="00384300"/>
    <w:rsid w:val="003A6C78"/>
    <w:rsid w:val="003C471B"/>
    <w:rsid w:val="003C60E1"/>
    <w:rsid w:val="003D150A"/>
    <w:rsid w:val="003E191A"/>
    <w:rsid w:val="003E46CE"/>
    <w:rsid w:val="003F2EF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66B8F"/>
    <w:rsid w:val="00470EE7"/>
    <w:rsid w:val="0047170D"/>
    <w:rsid w:val="00472AF9"/>
    <w:rsid w:val="00487F5C"/>
    <w:rsid w:val="0049430A"/>
    <w:rsid w:val="004977B4"/>
    <w:rsid w:val="004A67A5"/>
    <w:rsid w:val="004B080B"/>
    <w:rsid w:val="004B29E0"/>
    <w:rsid w:val="004C1368"/>
    <w:rsid w:val="004C39A2"/>
    <w:rsid w:val="004E0262"/>
    <w:rsid w:val="004E18F7"/>
    <w:rsid w:val="004E206E"/>
    <w:rsid w:val="004F06BF"/>
    <w:rsid w:val="004F6072"/>
    <w:rsid w:val="00522A8F"/>
    <w:rsid w:val="00531219"/>
    <w:rsid w:val="005405C1"/>
    <w:rsid w:val="0054202D"/>
    <w:rsid w:val="00543CAD"/>
    <w:rsid w:val="00545858"/>
    <w:rsid w:val="005574B7"/>
    <w:rsid w:val="00565845"/>
    <w:rsid w:val="00567AB0"/>
    <w:rsid w:val="0057216F"/>
    <w:rsid w:val="005723D0"/>
    <w:rsid w:val="0058272D"/>
    <w:rsid w:val="005947F7"/>
    <w:rsid w:val="00595251"/>
    <w:rsid w:val="005954F9"/>
    <w:rsid w:val="005971A7"/>
    <w:rsid w:val="005A069F"/>
    <w:rsid w:val="005A288C"/>
    <w:rsid w:val="005A376E"/>
    <w:rsid w:val="005A7116"/>
    <w:rsid w:val="005A7300"/>
    <w:rsid w:val="005B71E8"/>
    <w:rsid w:val="005C5BBA"/>
    <w:rsid w:val="005C663B"/>
    <w:rsid w:val="005D0A7C"/>
    <w:rsid w:val="005D160A"/>
    <w:rsid w:val="005E3005"/>
    <w:rsid w:val="005E4D38"/>
    <w:rsid w:val="005E56C8"/>
    <w:rsid w:val="005E75A6"/>
    <w:rsid w:val="00602149"/>
    <w:rsid w:val="00602DEB"/>
    <w:rsid w:val="006040B7"/>
    <w:rsid w:val="00605FCE"/>
    <w:rsid w:val="006068A5"/>
    <w:rsid w:val="00613DB8"/>
    <w:rsid w:val="006369DC"/>
    <w:rsid w:val="006425DE"/>
    <w:rsid w:val="00642C65"/>
    <w:rsid w:val="006434F3"/>
    <w:rsid w:val="0064541E"/>
    <w:rsid w:val="006515B9"/>
    <w:rsid w:val="00651EF8"/>
    <w:rsid w:val="006566E5"/>
    <w:rsid w:val="00660CD4"/>
    <w:rsid w:val="006668AA"/>
    <w:rsid w:val="00670982"/>
    <w:rsid w:val="00674935"/>
    <w:rsid w:val="00675904"/>
    <w:rsid w:val="00675997"/>
    <w:rsid w:val="00681A02"/>
    <w:rsid w:val="00681D9F"/>
    <w:rsid w:val="006835DC"/>
    <w:rsid w:val="00685E51"/>
    <w:rsid w:val="0069029A"/>
    <w:rsid w:val="006A13F8"/>
    <w:rsid w:val="006A6BF0"/>
    <w:rsid w:val="006B01F4"/>
    <w:rsid w:val="006B1DD2"/>
    <w:rsid w:val="006B3BAA"/>
    <w:rsid w:val="006B73BC"/>
    <w:rsid w:val="006C514C"/>
    <w:rsid w:val="006D1C45"/>
    <w:rsid w:val="006E2778"/>
    <w:rsid w:val="006F1E52"/>
    <w:rsid w:val="006F31C4"/>
    <w:rsid w:val="006F34DF"/>
    <w:rsid w:val="006F60AB"/>
    <w:rsid w:val="00701BD0"/>
    <w:rsid w:val="007072FB"/>
    <w:rsid w:val="00707F85"/>
    <w:rsid w:val="0071071C"/>
    <w:rsid w:val="00712303"/>
    <w:rsid w:val="00720A7C"/>
    <w:rsid w:val="00723D45"/>
    <w:rsid w:val="00725BF2"/>
    <w:rsid w:val="007350AD"/>
    <w:rsid w:val="007361A5"/>
    <w:rsid w:val="00747387"/>
    <w:rsid w:val="007531F7"/>
    <w:rsid w:val="007560E9"/>
    <w:rsid w:val="0075724A"/>
    <w:rsid w:val="00762E94"/>
    <w:rsid w:val="007658E9"/>
    <w:rsid w:val="00771CBA"/>
    <w:rsid w:val="0078226B"/>
    <w:rsid w:val="007954A5"/>
    <w:rsid w:val="00797BD8"/>
    <w:rsid w:val="007A3EF7"/>
    <w:rsid w:val="007A7355"/>
    <w:rsid w:val="007B2509"/>
    <w:rsid w:val="007B4943"/>
    <w:rsid w:val="007C1DE3"/>
    <w:rsid w:val="007C41A1"/>
    <w:rsid w:val="007D1081"/>
    <w:rsid w:val="007E1C16"/>
    <w:rsid w:val="007F1964"/>
    <w:rsid w:val="007F7123"/>
    <w:rsid w:val="007F7481"/>
    <w:rsid w:val="008010FF"/>
    <w:rsid w:val="00801A9D"/>
    <w:rsid w:val="00803B16"/>
    <w:rsid w:val="00811284"/>
    <w:rsid w:val="0081218B"/>
    <w:rsid w:val="0081686C"/>
    <w:rsid w:val="00832758"/>
    <w:rsid w:val="00836303"/>
    <w:rsid w:val="008375F1"/>
    <w:rsid w:val="008435AC"/>
    <w:rsid w:val="008440D7"/>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1C02"/>
    <w:rsid w:val="00924EC5"/>
    <w:rsid w:val="0093349B"/>
    <w:rsid w:val="00934AEE"/>
    <w:rsid w:val="00934BEB"/>
    <w:rsid w:val="00935EE3"/>
    <w:rsid w:val="009424F3"/>
    <w:rsid w:val="00943FB4"/>
    <w:rsid w:val="00951228"/>
    <w:rsid w:val="00961062"/>
    <w:rsid w:val="009675A6"/>
    <w:rsid w:val="00977268"/>
    <w:rsid w:val="00980E7A"/>
    <w:rsid w:val="009828F8"/>
    <w:rsid w:val="0098619C"/>
    <w:rsid w:val="00991ABD"/>
    <w:rsid w:val="009A1E37"/>
    <w:rsid w:val="009A32D5"/>
    <w:rsid w:val="009A7C64"/>
    <w:rsid w:val="009B3EA0"/>
    <w:rsid w:val="009B72F5"/>
    <w:rsid w:val="009C0B3E"/>
    <w:rsid w:val="009C31E4"/>
    <w:rsid w:val="009C7859"/>
    <w:rsid w:val="009D36B6"/>
    <w:rsid w:val="009D4373"/>
    <w:rsid w:val="009E0BE4"/>
    <w:rsid w:val="009E2E25"/>
    <w:rsid w:val="009E557C"/>
    <w:rsid w:val="009E62D2"/>
    <w:rsid w:val="009F6472"/>
    <w:rsid w:val="00A00063"/>
    <w:rsid w:val="00A07B56"/>
    <w:rsid w:val="00A1572E"/>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4DA9"/>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C45C0"/>
    <w:rsid w:val="00BD2C28"/>
    <w:rsid w:val="00BD3457"/>
    <w:rsid w:val="00BD6275"/>
    <w:rsid w:val="00BD7A66"/>
    <w:rsid w:val="00BE397D"/>
    <w:rsid w:val="00BF3AED"/>
    <w:rsid w:val="00C000A0"/>
    <w:rsid w:val="00C01011"/>
    <w:rsid w:val="00C013B6"/>
    <w:rsid w:val="00C1106C"/>
    <w:rsid w:val="00C276A9"/>
    <w:rsid w:val="00C31490"/>
    <w:rsid w:val="00C324F8"/>
    <w:rsid w:val="00C33B23"/>
    <w:rsid w:val="00C345A0"/>
    <w:rsid w:val="00C5559F"/>
    <w:rsid w:val="00C5642D"/>
    <w:rsid w:val="00C607F5"/>
    <w:rsid w:val="00C61EFE"/>
    <w:rsid w:val="00C744E4"/>
    <w:rsid w:val="00C756A1"/>
    <w:rsid w:val="00C7656C"/>
    <w:rsid w:val="00C81E6D"/>
    <w:rsid w:val="00C870D7"/>
    <w:rsid w:val="00C96036"/>
    <w:rsid w:val="00CA292F"/>
    <w:rsid w:val="00CB1FBA"/>
    <w:rsid w:val="00CB3CD4"/>
    <w:rsid w:val="00CB482C"/>
    <w:rsid w:val="00CB4B81"/>
    <w:rsid w:val="00CB7AC6"/>
    <w:rsid w:val="00CC155B"/>
    <w:rsid w:val="00CC1B8B"/>
    <w:rsid w:val="00CC4FCF"/>
    <w:rsid w:val="00CC5D0C"/>
    <w:rsid w:val="00CE6A78"/>
    <w:rsid w:val="00CF08A2"/>
    <w:rsid w:val="00CF1F28"/>
    <w:rsid w:val="00D0062E"/>
    <w:rsid w:val="00D130B0"/>
    <w:rsid w:val="00D14BCB"/>
    <w:rsid w:val="00D16A1E"/>
    <w:rsid w:val="00D233F0"/>
    <w:rsid w:val="00D40EE3"/>
    <w:rsid w:val="00D50B6E"/>
    <w:rsid w:val="00D57294"/>
    <w:rsid w:val="00D65F2C"/>
    <w:rsid w:val="00D67488"/>
    <w:rsid w:val="00D72BF5"/>
    <w:rsid w:val="00D9034C"/>
    <w:rsid w:val="00D9109A"/>
    <w:rsid w:val="00D9165D"/>
    <w:rsid w:val="00D94D7D"/>
    <w:rsid w:val="00D978AC"/>
    <w:rsid w:val="00DA4764"/>
    <w:rsid w:val="00DB126B"/>
    <w:rsid w:val="00DB2001"/>
    <w:rsid w:val="00DB4B7A"/>
    <w:rsid w:val="00DB6DF8"/>
    <w:rsid w:val="00DB71F1"/>
    <w:rsid w:val="00DE3118"/>
    <w:rsid w:val="00DE7969"/>
    <w:rsid w:val="00DF7D7D"/>
    <w:rsid w:val="00E00AA1"/>
    <w:rsid w:val="00E042BC"/>
    <w:rsid w:val="00E04947"/>
    <w:rsid w:val="00E04C6B"/>
    <w:rsid w:val="00E07293"/>
    <w:rsid w:val="00E154FE"/>
    <w:rsid w:val="00E27299"/>
    <w:rsid w:val="00E27BB3"/>
    <w:rsid w:val="00E45391"/>
    <w:rsid w:val="00E62887"/>
    <w:rsid w:val="00E63252"/>
    <w:rsid w:val="00E82C38"/>
    <w:rsid w:val="00E835DF"/>
    <w:rsid w:val="00E83D8B"/>
    <w:rsid w:val="00E86DD1"/>
    <w:rsid w:val="00E946D0"/>
    <w:rsid w:val="00E960DE"/>
    <w:rsid w:val="00E96C60"/>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37"/>
    <w:rsid w:val="00F2385D"/>
    <w:rsid w:val="00F2470E"/>
    <w:rsid w:val="00F37DA0"/>
    <w:rsid w:val="00F45877"/>
    <w:rsid w:val="00F52E22"/>
    <w:rsid w:val="00F62272"/>
    <w:rsid w:val="00F63500"/>
    <w:rsid w:val="00F64724"/>
    <w:rsid w:val="00F668DC"/>
    <w:rsid w:val="00F75985"/>
    <w:rsid w:val="00F76BB2"/>
    <w:rsid w:val="00F82F16"/>
    <w:rsid w:val="00FA1644"/>
    <w:rsid w:val="00FA3499"/>
    <w:rsid w:val="00FB662D"/>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4B65"/>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e.gorny@utoledo.edu" TargetMode="External"/><Relationship Id="rId5" Type="http://schemas.openxmlformats.org/officeDocument/2006/relationships/webSettings" Target="webSettings.xml"/><Relationship Id="rId10" Type="http://schemas.openxmlformats.org/officeDocument/2006/relationships/hyperlink" Target="mailto:jbellamy@NorthwestState.ed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5E28E-E012-458B-8AF1-777DB0AD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3007</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9</cp:revision>
  <cp:lastPrinted>2017-10-30T12:54:00Z</cp:lastPrinted>
  <dcterms:created xsi:type="dcterms:W3CDTF">2023-08-29T18:12:00Z</dcterms:created>
  <dcterms:modified xsi:type="dcterms:W3CDTF">2023-09-20T14:24:00Z</dcterms:modified>
</cp:coreProperties>
</file>